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6901CDD" w:rsidR="00894C21" w:rsidRDefault="00C70F7D" w:rsidP="00F53BD1">
            <w:pPr>
              <w:rPr>
                <w:rFonts w:cstheme="minorHAnsi"/>
              </w:rPr>
            </w:pPr>
            <w:bookmarkStart w:id="0" w:name="_Hlk80704644"/>
            <w:r>
              <w:rPr>
                <w:rFonts w:cstheme="minorHAnsi"/>
              </w:rPr>
              <w:t>ACCT321</w:t>
            </w:r>
          </w:p>
        </w:tc>
      </w:tr>
      <w:tr w:rsidR="00894C21" w:rsidRPr="001C697E" w14:paraId="7E3A3229" w14:textId="77777777" w:rsidTr="00F53BD1">
        <w:trPr>
          <w:gridAfter w:val="1"/>
          <w:wAfter w:w="1053" w:type="dxa"/>
        </w:trPr>
        <w:tc>
          <w:tcPr>
            <w:tcW w:w="3685" w:type="dxa"/>
            <w:gridSpan w:val="2"/>
          </w:tcPr>
          <w:p w14:paraId="0B66B4FE" w14:textId="1FE011A3" w:rsidR="00894C21" w:rsidRDefault="00C70F7D" w:rsidP="00F53BD1">
            <w:pPr>
              <w:rPr>
                <w:rFonts w:cstheme="minorHAnsi"/>
              </w:rPr>
            </w:pPr>
            <w:r>
              <w:rPr>
                <w:rFonts w:cstheme="minorHAnsi"/>
              </w:rPr>
              <w:t>Cost Accounting</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2540771" w:rsidR="00894C21" w:rsidRPr="002F7E51" w:rsidRDefault="00BF7756"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6AE10339" w:rsidR="00894C21" w:rsidRDefault="00115998" w:rsidP="00F53BD1">
                <w:pPr>
                  <w:spacing w:after="120"/>
                  <w:jc w:val="center"/>
                  <w:rPr>
                    <w:rFonts w:cstheme="minorHAnsi"/>
                  </w:rPr>
                </w:pPr>
                <w:r>
                  <w:rPr>
                    <w:rFonts w:cstheme="minorHAnsi"/>
                  </w:rPr>
                  <w:t>202</w:t>
                </w:r>
                <w:r w:rsidR="00BF7756">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6DF0DDD" w:rsidR="001C697E" w:rsidRPr="002F7E51" w:rsidRDefault="00C70F7D" w:rsidP="000F3624">
            <w:pPr>
              <w:rPr>
                <w:rFonts w:cstheme="minorHAnsi"/>
              </w:rPr>
            </w:pPr>
            <w:r>
              <w:rPr>
                <w:rFonts w:cstheme="minorHAnsi"/>
              </w:rPr>
              <w:t>Ada Duffey, CPA</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2FD40E5" w:rsidR="001C697E" w:rsidRPr="002F7E51" w:rsidRDefault="00C70F7D" w:rsidP="000F3624">
            <w:pPr>
              <w:rPr>
                <w:rFonts w:cstheme="minorHAnsi"/>
              </w:rPr>
            </w:pPr>
            <w:r>
              <w:rPr>
                <w:rFonts w:cstheme="minorHAnsi"/>
              </w:rPr>
              <w:t>CPS432</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6B21020" w:rsidR="003336AE" w:rsidRPr="002F7E51" w:rsidRDefault="00C70F7D" w:rsidP="000F3624">
            <w:pPr>
              <w:rPr>
                <w:rFonts w:cstheme="minorHAnsi"/>
              </w:rPr>
            </w:pPr>
            <w:r>
              <w:rPr>
                <w:rFonts w:cstheme="minorHAnsi"/>
              </w:rPr>
              <w:t>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1821626F" w14:textId="77777777" w:rsidR="00C70F7D" w:rsidRDefault="00C70F7D" w:rsidP="00C70F7D">
            <w:pPr>
              <w:rPr>
                <w:rFonts w:cstheme="minorHAnsi"/>
              </w:rPr>
            </w:pPr>
            <w:r>
              <w:rPr>
                <w:rFonts w:ascii="Times New Roman" w:hAnsi="Times New Roman" w:cs="Times New Roman"/>
              </w:rPr>
              <w:t>Tuesdays 10am-1pm</w:t>
            </w:r>
          </w:p>
          <w:p w14:paraId="0E732A5B" w14:textId="53CA08C0" w:rsidR="001C697E" w:rsidRPr="002F7E51" w:rsidRDefault="00000000" w:rsidP="00C70F7D">
            <w:pPr>
              <w:rPr>
                <w:rFonts w:cstheme="minorHAnsi"/>
              </w:rPr>
            </w:pPr>
            <w:hyperlink r:id="rId13" w:history="1">
              <w:r w:rsidR="00C70F7D" w:rsidRPr="00670B9E">
                <w:rPr>
                  <w:rStyle w:val="Hyperlink"/>
                  <w:rFonts w:cstheme="minorHAnsi"/>
                </w:rPr>
                <w:t>https://wisconsin-edu.zoom.us/j/9959988115</w:t>
              </w:r>
            </w:hyperlink>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3C8E93C" w:rsidR="001C697E" w:rsidRPr="002F7E51" w:rsidRDefault="00000000" w:rsidP="000F3624">
            <w:pPr>
              <w:rPr>
                <w:rFonts w:cstheme="minorHAnsi"/>
              </w:rPr>
            </w:pPr>
            <w:hyperlink r:id="rId14" w:history="1">
              <w:r w:rsidR="00C70F7D" w:rsidRPr="00670B9E">
                <w:rPr>
                  <w:rStyle w:val="Hyperlink"/>
                  <w:rFonts w:cstheme="minorHAnsi"/>
                </w:rPr>
                <w:t>aduffey@uwsp.edu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27032A4" w:rsidR="002F7E51" w:rsidRPr="002F7E51" w:rsidRDefault="00C70F7D" w:rsidP="000F3624">
            <w:pPr>
              <w:rPr>
                <w:rFonts w:cstheme="minorHAnsi"/>
              </w:rPr>
            </w:pPr>
            <w:r w:rsidRPr="00AA1755">
              <w:rPr>
                <w:rFonts w:cstheme="minorHAnsi"/>
              </w:rPr>
              <w:t>Within 12 hours, within 24 hours on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21885AC2" w:rsidR="00AA3634" w:rsidRDefault="00AA3634" w:rsidP="000F3624">
            <w:pPr>
              <w:rPr>
                <w:rFonts w:cstheme="minorHAnsi"/>
                <w:b/>
              </w:rPr>
            </w:pPr>
            <w:r>
              <w:rPr>
                <w:rFonts w:cstheme="minorHAnsi"/>
                <w:b/>
              </w:rPr>
              <w:t xml:space="preserve">Meeting Time &amp; Location </w:t>
            </w:r>
          </w:p>
        </w:tc>
        <w:tc>
          <w:tcPr>
            <w:tcW w:w="6359" w:type="dxa"/>
          </w:tcPr>
          <w:p w14:paraId="250C98C7" w14:textId="77777777" w:rsidR="00AA3634" w:rsidRDefault="00BA5003" w:rsidP="00C70F7D">
            <w:pPr>
              <w:rPr>
                <w:rFonts w:cstheme="minorHAnsi"/>
              </w:rPr>
            </w:pPr>
            <w:r>
              <w:rPr>
                <w:rFonts w:cstheme="minorHAnsi"/>
              </w:rPr>
              <w:t>Online asynchronous course</w:t>
            </w:r>
          </w:p>
          <w:p w14:paraId="6D73B417" w14:textId="26A70193" w:rsidR="00894D78" w:rsidRPr="002F7E51" w:rsidRDefault="00894D78" w:rsidP="00C70F7D">
            <w:pPr>
              <w:rPr>
                <w:rFonts w:cstheme="minorHAnsi"/>
              </w:rPr>
            </w:pPr>
            <w:r>
              <w:rPr>
                <w:rFonts w:cstheme="minorHAnsi"/>
              </w:rPr>
              <w:t>January 22, 2024-March 16, 2024</w:t>
            </w:r>
            <w:r w:rsidR="00461162">
              <w:rPr>
                <w:rFonts w:cstheme="minorHAnsi"/>
              </w:rPr>
              <w:t xml:space="preserve"> (8 week accelerated class)</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36C7440B" w14:textId="77777777" w:rsidR="00C70F7D" w:rsidRPr="00C70F7D" w:rsidRDefault="00C70F7D" w:rsidP="00C70F7D">
            <w:pPr>
              <w:rPr>
                <w:rFonts w:cstheme="minorHAnsi"/>
              </w:rPr>
            </w:pPr>
            <w:r w:rsidRPr="00C70F7D">
              <w:rPr>
                <w:rFonts w:cstheme="minorHAnsi"/>
              </w:rPr>
              <w:t>Planning, control and analysis of production and marketing costs</w:t>
            </w:r>
          </w:p>
          <w:p w14:paraId="158A19EA" w14:textId="77777777" w:rsidR="00C70F7D" w:rsidRPr="00C70F7D" w:rsidRDefault="00C70F7D" w:rsidP="00C70F7D">
            <w:pPr>
              <w:rPr>
                <w:rFonts w:cstheme="minorHAnsi"/>
              </w:rPr>
            </w:pPr>
            <w:r w:rsidRPr="00C70F7D">
              <w:rPr>
                <w:rFonts w:cstheme="minorHAnsi"/>
              </w:rPr>
              <w:t>through budgeting and standard cost accounting techniques,</w:t>
            </w:r>
          </w:p>
          <w:p w14:paraId="6E10D729" w14:textId="77777777" w:rsidR="00C70F7D" w:rsidRPr="00C70F7D" w:rsidRDefault="00C70F7D" w:rsidP="00C70F7D">
            <w:pPr>
              <w:rPr>
                <w:rFonts w:cstheme="minorHAnsi"/>
              </w:rPr>
            </w:pPr>
            <w:r w:rsidRPr="00C70F7D">
              <w:rPr>
                <w:rFonts w:cstheme="minorHAnsi"/>
              </w:rPr>
              <w:t>including variance analysis and inventory management; revenue and</w:t>
            </w:r>
          </w:p>
          <w:p w14:paraId="5AD8FF53" w14:textId="171B1FBB" w:rsidR="002F7E51" w:rsidRPr="002F7E51" w:rsidRDefault="00C70F7D" w:rsidP="00C70F7D">
            <w:pPr>
              <w:rPr>
                <w:rFonts w:cstheme="minorHAnsi"/>
              </w:rPr>
            </w:pPr>
            <w:r w:rsidRPr="00C70F7D">
              <w:rPr>
                <w:rFonts w:cstheme="minorHAnsi"/>
              </w:rPr>
              <w:t>cost allocations; strategic planning and the balanced scorecard.</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3C3E906" w:rsidR="002F7E51" w:rsidRPr="002F7E51" w:rsidRDefault="00C70F7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62AD10" w:rsidR="002F7E51" w:rsidRPr="002F7E51" w:rsidRDefault="00C70F7D" w:rsidP="000F3624">
            <w:pPr>
              <w:rPr>
                <w:rFonts w:cstheme="minorHAnsi"/>
              </w:rPr>
            </w:pPr>
            <w:r>
              <w:rPr>
                <w:rFonts w:cstheme="minorHAnsi"/>
              </w:rPr>
              <w:t>ACCT211</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1E054D5A" w14:textId="77777777" w:rsidR="00C70F7D" w:rsidRPr="00C70F7D" w:rsidRDefault="00C70F7D" w:rsidP="00C70F7D">
            <w:pPr>
              <w:rPr>
                <w:rFonts w:cstheme="minorHAnsi"/>
              </w:rPr>
            </w:pPr>
            <w:r w:rsidRPr="00C70F7D">
              <w:rPr>
                <w:rFonts w:cstheme="minorHAnsi"/>
              </w:rPr>
              <w:t>Cost Accounting</w:t>
            </w:r>
          </w:p>
          <w:p w14:paraId="60422EB8" w14:textId="4C752A72" w:rsidR="002F7E51" w:rsidRPr="002F7E51" w:rsidRDefault="00C70F7D" w:rsidP="00C70F7D">
            <w:pPr>
              <w:rPr>
                <w:rFonts w:cstheme="minorHAnsi"/>
              </w:rPr>
            </w:pPr>
            <w:r w:rsidRPr="00C70F7D">
              <w:rPr>
                <w:rFonts w:cstheme="minorHAnsi"/>
              </w:rPr>
              <w:t xml:space="preserve">Karen Congo Farmer and Amy J. </w:t>
            </w:r>
            <w:proofErr w:type="spellStart"/>
            <w:r w:rsidRPr="00C70F7D">
              <w:rPr>
                <w:rFonts w:cstheme="minorHAnsi"/>
              </w:rPr>
              <w:t>Fredin</w:t>
            </w:r>
            <w:proofErr w:type="spellEnd"/>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78C22FBE" w14:textId="77777777" w:rsidR="00C70F7D" w:rsidRPr="00C70F7D" w:rsidRDefault="00C70F7D" w:rsidP="00C70F7D">
            <w:pPr>
              <w:rPr>
                <w:rFonts w:cstheme="minorHAnsi"/>
              </w:rPr>
            </w:pPr>
            <w:r w:rsidRPr="00C70F7D">
              <w:rPr>
                <w:rFonts w:cstheme="minorHAnsi"/>
              </w:rPr>
              <w:t xml:space="preserve">Subscription to online resource </w:t>
            </w:r>
            <w:proofErr w:type="spellStart"/>
            <w:r w:rsidRPr="00C70F7D">
              <w:rPr>
                <w:rFonts w:cstheme="minorHAnsi"/>
              </w:rPr>
              <w:t>WileyPlus</w:t>
            </w:r>
            <w:proofErr w:type="spellEnd"/>
            <w:r w:rsidRPr="00C70F7D">
              <w:rPr>
                <w:rFonts w:cstheme="minorHAnsi"/>
              </w:rPr>
              <w:t xml:space="preserve"> is </w:t>
            </w:r>
            <w:proofErr w:type="gramStart"/>
            <w:r w:rsidRPr="00C70F7D">
              <w:rPr>
                <w:rFonts w:cstheme="minorHAnsi"/>
              </w:rPr>
              <w:t>required</w:t>
            </w:r>
            <w:proofErr w:type="gramEnd"/>
          </w:p>
          <w:p w14:paraId="0F44F56C" w14:textId="7E117D42" w:rsidR="00C70F7D" w:rsidRPr="002F7E51" w:rsidRDefault="00C70F7D" w:rsidP="00C70F7D">
            <w:pPr>
              <w:rPr>
                <w:rFonts w:cstheme="minorHAnsi"/>
              </w:rPr>
            </w:pPr>
            <w:r>
              <w:rPr>
                <w:rFonts w:cstheme="minorHAnsi"/>
              </w:rPr>
              <w:t>Microsoft Excel will be used in this class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F2B6C50" w:rsidR="009A0912" w:rsidRPr="002F7E51" w:rsidRDefault="00894D78" w:rsidP="000F3624">
            <w:pPr>
              <w:rPr>
                <w:rFonts w:cstheme="minorHAnsi"/>
              </w:rPr>
            </w:pPr>
            <w:hyperlink r:id="rId15" w:history="1">
              <w:r w:rsidRPr="0065646F">
                <w:rPr>
                  <w:rStyle w:val="Hyperlink"/>
                  <w:rFonts w:cstheme="minorHAnsi"/>
                </w:rPr>
                <w:t>https://uwstp.instructure.com/courses/653586/sections/693334</w:t>
              </w:r>
            </w:hyperlink>
            <w:r>
              <w:rPr>
                <w:rFonts w:cstheme="minorHAnsi"/>
              </w:rPr>
              <w:t xml:space="preserve"> </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9980187" w:rsidR="003336AE" w:rsidRPr="002F7E51" w:rsidRDefault="00894D78" w:rsidP="000F3624">
            <w:pPr>
              <w:rPr>
                <w:rFonts w:cstheme="minorHAnsi"/>
              </w:rPr>
            </w:pPr>
            <w:r>
              <w:rPr>
                <w:rFonts w:cstheme="minorHAnsi"/>
              </w:rPr>
              <w:t>Online asynchronous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3072AC81" w14:textId="77777777" w:rsidR="000C4D9A" w:rsidRDefault="00894D78" w:rsidP="000C4D9A">
            <w:pPr>
              <w:rPr>
                <w:rFonts w:cstheme="minorHAnsi"/>
              </w:rPr>
            </w:pPr>
            <w:r>
              <w:rPr>
                <w:rFonts w:cstheme="minorHAnsi"/>
              </w:rPr>
              <w:t xml:space="preserve">Class will be online for the entire 8 </w:t>
            </w:r>
            <w:proofErr w:type="gramStart"/>
            <w:r>
              <w:rPr>
                <w:rFonts w:cstheme="minorHAnsi"/>
              </w:rPr>
              <w:t>weeks</w:t>
            </w:r>
            <w:proofErr w:type="gramEnd"/>
          </w:p>
          <w:p w14:paraId="54420B13" w14:textId="114CF78D" w:rsidR="00894D78" w:rsidRPr="002F7E51" w:rsidRDefault="00894D78" w:rsidP="000C4D9A">
            <w:pPr>
              <w:rPr>
                <w:rFonts w:cstheme="minorHAnsi"/>
              </w:rPr>
            </w:pP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lastRenderedPageBreak/>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9"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0" w:history="1">
              <w:r w:rsidRPr="0039799E">
                <w:rPr>
                  <w:rStyle w:val="Hyperlink"/>
                </w:rPr>
                <w:t>techhelp@uwsp.edu</w:t>
              </w:r>
            </w:hyperlink>
            <w:r w:rsidRPr="0039799E">
              <w:t xml:space="preserve"> or at (715) 346-4357 (HELP) or </w:t>
            </w:r>
            <w:r w:rsidR="001F29BB" w:rsidRPr="0039799E">
              <w:t xml:space="preserve">visit: </w:t>
            </w:r>
            <w:hyperlink r:id="rId21"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2"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lastRenderedPageBreak/>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3"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4"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5366048" w:rsidR="00005DD3" w:rsidRPr="002F7E51" w:rsidRDefault="000945CB" w:rsidP="000F3624">
            <w:pPr>
              <w:rPr>
                <w:rFonts w:cstheme="minorHAnsi"/>
              </w:rPr>
            </w:pPr>
            <w:r w:rsidRPr="000945CB">
              <w:rPr>
                <w:rFonts w:cstheme="minorHAnsi"/>
              </w:rPr>
              <w:t>Develop skills to know what information is needed to make financial decisions for a company.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C40C9FD" w14:textId="77777777" w:rsidR="000945CB" w:rsidRPr="000945CB" w:rsidRDefault="000945CB" w:rsidP="000945CB">
            <w:pPr>
              <w:autoSpaceDE w:val="0"/>
              <w:autoSpaceDN w:val="0"/>
              <w:adjustRightInd w:val="0"/>
              <w:rPr>
                <w:rFonts w:cstheme="minorHAnsi"/>
              </w:rPr>
            </w:pPr>
            <w:r w:rsidRPr="000945CB">
              <w:rPr>
                <w:rFonts w:cstheme="minorHAnsi"/>
              </w:rPr>
              <w:t xml:space="preserve">This course is designed to provide an in-depth look at how Cost Accounting works. We will </w:t>
            </w:r>
            <w:proofErr w:type="gramStart"/>
            <w:r w:rsidRPr="000945CB">
              <w:rPr>
                <w:rFonts w:cstheme="minorHAnsi"/>
              </w:rPr>
              <w:t>be</w:t>
            </w:r>
            <w:proofErr w:type="gramEnd"/>
          </w:p>
          <w:p w14:paraId="6C91BE55" w14:textId="77777777" w:rsidR="000945CB" w:rsidRPr="000945CB" w:rsidRDefault="000945CB" w:rsidP="000945CB">
            <w:pPr>
              <w:autoSpaceDE w:val="0"/>
              <w:autoSpaceDN w:val="0"/>
              <w:adjustRightInd w:val="0"/>
              <w:rPr>
                <w:rFonts w:cstheme="minorHAnsi"/>
              </w:rPr>
            </w:pPr>
            <w:r w:rsidRPr="000945CB">
              <w:rPr>
                <w:rFonts w:cstheme="minorHAnsi"/>
              </w:rPr>
              <w:t>covering how to produce internal financial statements to aid in understanding the</w:t>
            </w:r>
          </w:p>
          <w:p w14:paraId="28F38B45" w14:textId="2E3FB166" w:rsidR="00005DD3" w:rsidRPr="0088254E" w:rsidRDefault="000945CB" w:rsidP="000945CB">
            <w:pPr>
              <w:ind w:left="4"/>
              <w:rPr>
                <w:rFonts w:cstheme="minorHAnsi"/>
              </w:rPr>
            </w:pPr>
            <w:r w:rsidRPr="000945CB">
              <w:rPr>
                <w:rFonts w:cstheme="minorHAnsi"/>
              </w:rPr>
              <w:t>operational side of a business/company.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E1197AD" w:rsidR="005559AF" w:rsidRPr="002F7E51" w:rsidRDefault="00461162" w:rsidP="000F3624">
            <w:pPr>
              <w:rPr>
                <w:rFonts w:cstheme="minorHAnsi"/>
              </w:rPr>
            </w:pPr>
            <w:r>
              <w:rPr>
                <w:rFonts w:cstheme="minorHAnsi"/>
              </w:rPr>
              <w:lastRenderedPageBreak/>
              <w:t>Not taken</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DCC3EFD" w:rsidR="007D0B4D" w:rsidRPr="002F7E51" w:rsidRDefault="00680719" w:rsidP="000F3624">
            <w:pPr>
              <w:rPr>
                <w:rFonts w:cstheme="minorHAnsi"/>
              </w:rPr>
            </w:pPr>
            <w:r>
              <w:rPr>
                <w:rFonts w:cstheme="minorHAnsi"/>
              </w:rPr>
              <w:t>Not accepted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5B3FB220" w:rsidR="00233E54" w:rsidRPr="002F7E51" w:rsidRDefault="00680719" w:rsidP="000F3624">
            <w:pPr>
              <w:rPr>
                <w:rFonts w:cstheme="minorHAnsi"/>
              </w:rPr>
            </w:pPr>
            <w:r>
              <w:rPr>
                <w:rFonts w:cstheme="minorHAnsi"/>
              </w:rPr>
              <w:t>Please be respectful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95" w:type="dxa"/>
        <w:tblLayout w:type="fixed"/>
        <w:tblLook w:val="04A0" w:firstRow="1" w:lastRow="0" w:firstColumn="1" w:lastColumn="0" w:noHBand="0" w:noVBand="1"/>
      </w:tblPr>
      <w:tblGrid>
        <w:gridCol w:w="1435"/>
        <w:gridCol w:w="1440"/>
        <w:gridCol w:w="6120"/>
      </w:tblGrid>
      <w:tr w:rsidR="00680719" w:rsidRPr="001C697E" w14:paraId="002009F9" w14:textId="77777777" w:rsidTr="00680719">
        <w:trPr>
          <w:trHeight w:val="252"/>
        </w:trPr>
        <w:tc>
          <w:tcPr>
            <w:tcW w:w="1435" w:type="dxa"/>
            <w:tcBorders>
              <w:bottom w:val="single" w:sz="12" w:space="0" w:color="auto"/>
            </w:tcBorders>
            <w:vAlign w:val="bottom"/>
          </w:tcPr>
          <w:p w14:paraId="11B6B030" w14:textId="6939C94F" w:rsidR="00680719" w:rsidRPr="00280C1E" w:rsidRDefault="00680719"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680719" w:rsidRPr="00280C1E" w:rsidRDefault="00680719" w:rsidP="004E3ABB">
            <w:pPr>
              <w:jc w:val="center"/>
              <w:rPr>
                <w:b/>
              </w:rPr>
            </w:pPr>
            <w:r>
              <w:rPr>
                <w:b/>
              </w:rPr>
              <w:t>Percent</w:t>
            </w:r>
            <w:r>
              <w:rPr>
                <w:b/>
              </w:rPr>
              <w:br/>
              <w:t>(</w:t>
            </w:r>
            <w:r w:rsidRPr="009446FE">
              <w:rPr>
                <w:b/>
                <w:i/>
                <w:iCs/>
              </w:rPr>
              <w:t>if provided</w:t>
            </w:r>
            <w:r>
              <w:rPr>
                <w:b/>
              </w:rPr>
              <w:t>)</w:t>
            </w:r>
          </w:p>
        </w:tc>
        <w:tc>
          <w:tcPr>
            <w:tcW w:w="6120" w:type="dxa"/>
            <w:tcBorders>
              <w:bottom w:val="single" w:sz="12" w:space="0" w:color="auto"/>
            </w:tcBorders>
            <w:vAlign w:val="bottom"/>
          </w:tcPr>
          <w:p w14:paraId="4BD9C73D" w14:textId="14D59229" w:rsidR="00680719" w:rsidRPr="00280C1E" w:rsidRDefault="00680719" w:rsidP="004E3ABB">
            <w:pPr>
              <w:jc w:val="center"/>
              <w:rPr>
                <w:b/>
              </w:rPr>
            </w:pPr>
            <w:r>
              <w:rPr>
                <w:b/>
              </w:rPr>
              <w:t>Item Description</w:t>
            </w:r>
          </w:p>
        </w:tc>
      </w:tr>
      <w:tr w:rsidR="00680719" w:rsidRPr="001C697E" w14:paraId="71F4C96C" w14:textId="77777777" w:rsidTr="00680719">
        <w:trPr>
          <w:trHeight w:val="252"/>
        </w:trPr>
        <w:tc>
          <w:tcPr>
            <w:tcW w:w="1435" w:type="dxa"/>
            <w:tcBorders>
              <w:top w:val="single" w:sz="12" w:space="0" w:color="auto"/>
            </w:tcBorders>
          </w:tcPr>
          <w:p w14:paraId="682B4E53" w14:textId="5E51AAC9" w:rsidR="00680719" w:rsidRPr="00361651" w:rsidRDefault="00680719" w:rsidP="004E3ABB">
            <w:pPr>
              <w:tabs>
                <w:tab w:val="left" w:pos="-720"/>
              </w:tabs>
              <w:suppressAutoHyphens/>
              <w:spacing w:line="276" w:lineRule="auto"/>
              <w:jc w:val="center"/>
              <w:rPr>
                <w:spacing w:val="-3"/>
                <w:szCs w:val="24"/>
              </w:rPr>
            </w:pPr>
            <w:r>
              <w:rPr>
                <w:spacing w:val="-3"/>
                <w:szCs w:val="24"/>
              </w:rPr>
              <w:t>225</w:t>
            </w:r>
          </w:p>
        </w:tc>
        <w:tc>
          <w:tcPr>
            <w:tcW w:w="1440" w:type="dxa"/>
            <w:tcBorders>
              <w:top w:val="single" w:sz="12" w:space="0" w:color="auto"/>
            </w:tcBorders>
          </w:tcPr>
          <w:p w14:paraId="6068C12F" w14:textId="67842B16" w:rsidR="00680719" w:rsidRPr="00361651" w:rsidRDefault="00680719" w:rsidP="00680719">
            <w:pPr>
              <w:tabs>
                <w:tab w:val="left" w:pos="-720"/>
              </w:tabs>
              <w:suppressAutoHyphens/>
              <w:spacing w:line="276" w:lineRule="auto"/>
              <w:jc w:val="center"/>
              <w:rPr>
                <w:spacing w:val="-3"/>
                <w:szCs w:val="24"/>
              </w:rPr>
            </w:pPr>
            <w:r>
              <w:rPr>
                <w:spacing w:val="-3"/>
                <w:szCs w:val="24"/>
              </w:rPr>
              <w:t>56</w:t>
            </w:r>
          </w:p>
        </w:tc>
        <w:tc>
          <w:tcPr>
            <w:tcW w:w="6120" w:type="dxa"/>
            <w:tcBorders>
              <w:top w:val="single" w:sz="12" w:space="0" w:color="auto"/>
            </w:tcBorders>
          </w:tcPr>
          <w:p w14:paraId="2C92D21F" w14:textId="11AA808B" w:rsidR="00680719" w:rsidRPr="00FB7D01" w:rsidRDefault="00680719" w:rsidP="00283A4E">
            <w:pPr>
              <w:autoSpaceDE w:val="0"/>
              <w:autoSpaceDN w:val="0"/>
              <w:adjustRightInd w:val="0"/>
              <w:rPr>
                <w:rFonts w:cstheme="minorHAnsi"/>
              </w:rPr>
            </w:pPr>
            <w:r w:rsidRPr="00FB7D01">
              <w:rPr>
                <w:rFonts w:cstheme="minorHAnsi"/>
              </w:rPr>
              <w:t xml:space="preserve">Exams (4 exams) Exams 1,2 and 4 are worth 60 points. Test 3 </w:t>
            </w:r>
            <w:proofErr w:type="gramStart"/>
            <w:r w:rsidRPr="00FB7D01">
              <w:rPr>
                <w:rFonts w:cstheme="minorHAnsi"/>
              </w:rPr>
              <w:t>is</w:t>
            </w:r>
            <w:proofErr w:type="gramEnd"/>
          </w:p>
          <w:p w14:paraId="709BD609" w14:textId="1793C0B6" w:rsidR="00680719" w:rsidRPr="00FB7D01" w:rsidRDefault="00680719" w:rsidP="00283A4E">
            <w:pPr>
              <w:rPr>
                <w:rFonts w:cstheme="minorHAnsi"/>
              </w:rPr>
            </w:pPr>
            <w:r w:rsidRPr="00FB7D01">
              <w:rPr>
                <w:rFonts w:cstheme="minorHAnsi"/>
              </w:rPr>
              <w:t>worth 45 points.</w:t>
            </w:r>
          </w:p>
        </w:tc>
      </w:tr>
      <w:tr w:rsidR="00680719" w:rsidRPr="001C697E" w14:paraId="08E20C9C" w14:textId="77777777" w:rsidTr="00680719">
        <w:trPr>
          <w:trHeight w:val="252"/>
        </w:trPr>
        <w:tc>
          <w:tcPr>
            <w:tcW w:w="1435" w:type="dxa"/>
          </w:tcPr>
          <w:p w14:paraId="320E11D2" w14:textId="351AE662" w:rsidR="00680719" w:rsidRPr="00361651" w:rsidRDefault="00680719" w:rsidP="004E3ABB">
            <w:pPr>
              <w:tabs>
                <w:tab w:val="left" w:pos="-720"/>
              </w:tabs>
              <w:suppressAutoHyphens/>
              <w:spacing w:line="276" w:lineRule="auto"/>
              <w:jc w:val="center"/>
              <w:rPr>
                <w:spacing w:val="-3"/>
                <w:szCs w:val="24"/>
              </w:rPr>
            </w:pPr>
            <w:r>
              <w:rPr>
                <w:spacing w:val="-3"/>
                <w:szCs w:val="24"/>
              </w:rPr>
              <w:t>130</w:t>
            </w:r>
          </w:p>
        </w:tc>
        <w:tc>
          <w:tcPr>
            <w:tcW w:w="1440" w:type="dxa"/>
          </w:tcPr>
          <w:p w14:paraId="60CE72FD" w14:textId="24E650F2" w:rsidR="00680719" w:rsidRPr="00361651" w:rsidRDefault="00680719" w:rsidP="00680719">
            <w:pPr>
              <w:tabs>
                <w:tab w:val="left" w:pos="-720"/>
              </w:tabs>
              <w:suppressAutoHyphens/>
              <w:spacing w:line="276" w:lineRule="auto"/>
              <w:jc w:val="center"/>
              <w:rPr>
                <w:spacing w:val="-3"/>
                <w:szCs w:val="24"/>
              </w:rPr>
            </w:pPr>
            <w:r>
              <w:rPr>
                <w:spacing w:val="-3"/>
                <w:szCs w:val="24"/>
              </w:rPr>
              <w:t>32</w:t>
            </w:r>
          </w:p>
        </w:tc>
        <w:tc>
          <w:tcPr>
            <w:tcW w:w="6120" w:type="dxa"/>
          </w:tcPr>
          <w:p w14:paraId="00920D1B" w14:textId="3C30F215" w:rsidR="00680719" w:rsidRPr="00FB7D01" w:rsidRDefault="00680719" w:rsidP="00283A4E">
            <w:pPr>
              <w:autoSpaceDE w:val="0"/>
              <w:autoSpaceDN w:val="0"/>
              <w:adjustRightInd w:val="0"/>
              <w:rPr>
                <w:rFonts w:cstheme="minorHAnsi"/>
              </w:rPr>
            </w:pPr>
            <w:r w:rsidRPr="00FB7D01">
              <w:rPr>
                <w:rFonts w:cstheme="minorHAnsi"/>
              </w:rPr>
              <w:t>Online Homework (out of 150</w:t>
            </w:r>
          </w:p>
          <w:p w14:paraId="01E1B880" w14:textId="7E0D66D3" w:rsidR="00680719" w:rsidRPr="00FB7D01" w:rsidRDefault="00680719" w:rsidP="00283A4E">
            <w:pPr>
              <w:rPr>
                <w:rFonts w:cstheme="minorHAnsi"/>
              </w:rPr>
            </w:pPr>
            <w:r w:rsidRPr="00FB7D01">
              <w:rPr>
                <w:rFonts w:cstheme="minorHAnsi"/>
              </w:rPr>
              <w:t>available points)</w:t>
            </w:r>
          </w:p>
        </w:tc>
      </w:tr>
      <w:tr w:rsidR="00680719" w:rsidRPr="001C697E" w14:paraId="671B895D" w14:textId="77777777" w:rsidTr="00680719">
        <w:trPr>
          <w:trHeight w:val="252"/>
        </w:trPr>
        <w:tc>
          <w:tcPr>
            <w:tcW w:w="1435" w:type="dxa"/>
          </w:tcPr>
          <w:p w14:paraId="12E931D9" w14:textId="6F5B3AEB" w:rsidR="00680719" w:rsidRPr="00361651" w:rsidRDefault="00680719" w:rsidP="004E3ABB">
            <w:pPr>
              <w:tabs>
                <w:tab w:val="left" w:pos="-720"/>
              </w:tabs>
              <w:suppressAutoHyphens/>
              <w:spacing w:line="276" w:lineRule="auto"/>
              <w:jc w:val="center"/>
              <w:rPr>
                <w:spacing w:val="-3"/>
                <w:szCs w:val="24"/>
              </w:rPr>
            </w:pPr>
            <w:r>
              <w:rPr>
                <w:spacing w:val="-3"/>
                <w:szCs w:val="24"/>
              </w:rPr>
              <w:t>50</w:t>
            </w:r>
          </w:p>
        </w:tc>
        <w:tc>
          <w:tcPr>
            <w:tcW w:w="1440" w:type="dxa"/>
          </w:tcPr>
          <w:p w14:paraId="1729FE0B" w14:textId="4EF7F372" w:rsidR="00680719" w:rsidRPr="00361651" w:rsidRDefault="00680719" w:rsidP="00680719">
            <w:pPr>
              <w:tabs>
                <w:tab w:val="left" w:pos="-720"/>
              </w:tabs>
              <w:suppressAutoHyphens/>
              <w:spacing w:line="276" w:lineRule="auto"/>
              <w:jc w:val="center"/>
              <w:rPr>
                <w:spacing w:val="-3"/>
                <w:szCs w:val="24"/>
              </w:rPr>
            </w:pPr>
            <w:r>
              <w:rPr>
                <w:spacing w:val="-3"/>
                <w:szCs w:val="24"/>
              </w:rPr>
              <w:t>12</w:t>
            </w:r>
          </w:p>
        </w:tc>
        <w:tc>
          <w:tcPr>
            <w:tcW w:w="6120" w:type="dxa"/>
          </w:tcPr>
          <w:p w14:paraId="33D25C0A" w14:textId="77777777" w:rsidR="00680719" w:rsidRPr="00FB7D01" w:rsidRDefault="00680719" w:rsidP="00283A4E">
            <w:pPr>
              <w:autoSpaceDE w:val="0"/>
              <w:autoSpaceDN w:val="0"/>
              <w:adjustRightInd w:val="0"/>
              <w:rPr>
                <w:rFonts w:cstheme="minorHAnsi"/>
              </w:rPr>
            </w:pPr>
            <w:r w:rsidRPr="00FB7D01">
              <w:rPr>
                <w:rFonts w:cstheme="minorHAnsi"/>
              </w:rPr>
              <w:t>Quizzes (7 quizzes at 10 points,</w:t>
            </w:r>
          </w:p>
          <w:p w14:paraId="4400EB82" w14:textId="2821C433" w:rsidR="00680719" w:rsidRPr="00FB7D01" w:rsidRDefault="00680719" w:rsidP="00283A4E">
            <w:pPr>
              <w:rPr>
                <w:rFonts w:cstheme="minorHAnsi"/>
              </w:rPr>
            </w:pPr>
            <w:r w:rsidRPr="00FB7D01">
              <w:rPr>
                <w:rFonts w:cstheme="minorHAnsi"/>
              </w:rPr>
              <w:t>lowest 2 scores are dropped)</w:t>
            </w:r>
          </w:p>
        </w:tc>
      </w:tr>
      <w:tr w:rsidR="00680719" w:rsidRPr="001C697E" w14:paraId="4D8113B5" w14:textId="77777777" w:rsidTr="00680719">
        <w:trPr>
          <w:trHeight w:val="252"/>
        </w:trPr>
        <w:tc>
          <w:tcPr>
            <w:tcW w:w="1435" w:type="dxa"/>
            <w:tcBorders>
              <w:top w:val="single" w:sz="8" w:space="0" w:color="auto"/>
              <w:bottom w:val="single" w:sz="8" w:space="0" w:color="auto"/>
            </w:tcBorders>
          </w:tcPr>
          <w:p w14:paraId="53289A70" w14:textId="1CD60E5A" w:rsidR="00680719" w:rsidRPr="00361651" w:rsidRDefault="00680719" w:rsidP="004E3ABB">
            <w:pPr>
              <w:tabs>
                <w:tab w:val="left" w:pos="-720"/>
              </w:tabs>
              <w:suppressAutoHyphens/>
              <w:spacing w:line="276" w:lineRule="auto"/>
              <w:jc w:val="center"/>
              <w:rPr>
                <w:spacing w:val="-3"/>
                <w:szCs w:val="24"/>
              </w:rPr>
            </w:pPr>
            <w:r>
              <w:rPr>
                <w:spacing w:val="-3"/>
                <w:szCs w:val="24"/>
              </w:rPr>
              <w:t>405</w:t>
            </w:r>
          </w:p>
        </w:tc>
        <w:tc>
          <w:tcPr>
            <w:tcW w:w="1440" w:type="dxa"/>
            <w:tcBorders>
              <w:top w:val="single" w:sz="8" w:space="0" w:color="auto"/>
              <w:bottom w:val="single" w:sz="8" w:space="0" w:color="auto"/>
            </w:tcBorders>
          </w:tcPr>
          <w:p w14:paraId="57B9A190" w14:textId="154411B2" w:rsidR="00680719" w:rsidRPr="009446FE" w:rsidRDefault="00680719" w:rsidP="004E3ABB">
            <w:pPr>
              <w:tabs>
                <w:tab w:val="left" w:pos="-720"/>
              </w:tabs>
              <w:suppressAutoHyphens/>
              <w:spacing w:line="276" w:lineRule="auto"/>
              <w:jc w:val="right"/>
              <w:rPr>
                <w:b/>
                <w:bCs/>
                <w:spacing w:val="-3"/>
                <w:szCs w:val="24"/>
              </w:rPr>
            </w:pPr>
            <w:r w:rsidRPr="009446FE">
              <w:rPr>
                <w:b/>
                <w:bCs/>
                <w:spacing w:val="-3"/>
                <w:szCs w:val="24"/>
              </w:rPr>
              <w:t>100%</w:t>
            </w:r>
          </w:p>
        </w:tc>
        <w:tc>
          <w:tcPr>
            <w:tcW w:w="6120" w:type="dxa"/>
            <w:tcBorders>
              <w:top w:val="single" w:sz="8" w:space="0" w:color="auto"/>
              <w:bottom w:val="single" w:sz="8" w:space="0" w:color="auto"/>
            </w:tcBorders>
          </w:tcPr>
          <w:p w14:paraId="20C6CED9" w14:textId="3A053B8E" w:rsidR="00680719" w:rsidRPr="009446FE" w:rsidRDefault="00680719" w:rsidP="004E3ABB">
            <w:pPr>
              <w:jc w:val="center"/>
              <w:rPr>
                <w:rFonts w:cstheme="minorHAnsi"/>
                <w:b/>
                <w:bCs/>
              </w:rPr>
            </w:pPr>
            <w:r w:rsidRPr="009446FE">
              <w:rPr>
                <w:rFonts w:cstheme="minorHAnsi"/>
                <w:b/>
                <w:bCs/>
              </w:rPr>
              <w:t>TOTALS</w:t>
            </w:r>
          </w:p>
        </w:tc>
      </w:tr>
    </w:tbl>
    <w:p w14:paraId="58E77BD2" w14:textId="77777777" w:rsidR="001F29BB" w:rsidRDefault="001F29BB"/>
    <w:p w14:paraId="42EAFA91" w14:textId="77777777" w:rsidR="00671C88" w:rsidRDefault="00671C88" w:rsidP="00D57096">
      <w:pPr>
        <w:rPr>
          <w:rFonts w:ascii="Times New Roman" w:hAnsi="Times New Roman" w:cs="Times New Roman"/>
          <w:sz w:val="36"/>
          <w:szCs w:val="36"/>
        </w:rPr>
      </w:pPr>
    </w:p>
    <w:p w14:paraId="7D82C447" w14:textId="77777777" w:rsidR="00FB7D01" w:rsidRPr="005559AF" w:rsidRDefault="00FB7D01"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035B1C8" w14:textId="77777777" w:rsidR="00FB7D01" w:rsidRPr="00FB7D01" w:rsidRDefault="00FB7D01" w:rsidP="00FB7D01">
            <w:pPr>
              <w:autoSpaceDE w:val="0"/>
              <w:autoSpaceDN w:val="0"/>
              <w:adjustRightInd w:val="0"/>
              <w:rPr>
                <w:rFonts w:cstheme="minorHAnsi"/>
                <w:sz w:val="24"/>
                <w:szCs w:val="24"/>
              </w:rPr>
            </w:pPr>
            <w:r w:rsidRPr="00FB7D01">
              <w:rPr>
                <w:rFonts w:cstheme="minorHAnsi"/>
                <w:sz w:val="24"/>
                <w:szCs w:val="24"/>
              </w:rPr>
              <w:t xml:space="preserve">4 Exams: Make-up exams are not permitted except for extraordinary </w:t>
            </w:r>
            <w:proofErr w:type="gramStart"/>
            <w:r w:rsidRPr="00FB7D01">
              <w:rPr>
                <w:rFonts w:cstheme="minorHAnsi"/>
                <w:sz w:val="24"/>
                <w:szCs w:val="24"/>
              </w:rPr>
              <w:t>circumstances</w:t>
            </w:r>
            <w:proofErr w:type="gramEnd"/>
          </w:p>
          <w:p w14:paraId="16F203A0" w14:textId="77777777" w:rsidR="00FB7D01" w:rsidRPr="00FB7D01" w:rsidRDefault="00FB7D01" w:rsidP="00FB7D01">
            <w:pPr>
              <w:autoSpaceDE w:val="0"/>
              <w:autoSpaceDN w:val="0"/>
              <w:adjustRightInd w:val="0"/>
              <w:rPr>
                <w:rFonts w:cstheme="minorHAnsi"/>
                <w:sz w:val="24"/>
                <w:szCs w:val="24"/>
              </w:rPr>
            </w:pPr>
            <w:r w:rsidRPr="00FB7D01">
              <w:rPr>
                <w:rFonts w:cstheme="minorHAnsi"/>
                <w:sz w:val="24"/>
                <w:szCs w:val="24"/>
              </w:rPr>
              <w:t>beyond your control and require advance approval. Documentation such as a copy of an</w:t>
            </w:r>
          </w:p>
          <w:p w14:paraId="5D81CCEB" w14:textId="5266D0B8" w:rsidR="00461162" w:rsidRPr="00FB7D01" w:rsidRDefault="00FB7D01" w:rsidP="00461162">
            <w:pPr>
              <w:autoSpaceDE w:val="0"/>
              <w:autoSpaceDN w:val="0"/>
              <w:adjustRightInd w:val="0"/>
              <w:rPr>
                <w:rFonts w:cstheme="minorHAnsi"/>
                <w:sz w:val="24"/>
                <w:szCs w:val="24"/>
              </w:rPr>
            </w:pPr>
            <w:r w:rsidRPr="00FB7D01">
              <w:rPr>
                <w:rFonts w:cstheme="minorHAnsi"/>
                <w:sz w:val="24"/>
                <w:szCs w:val="24"/>
              </w:rPr>
              <w:t xml:space="preserve">obituary or doctor’s note for verification purposes may be required. </w:t>
            </w:r>
          </w:p>
          <w:p w14:paraId="54279AAA" w14:textId="72637460" w:rsidR="00C83888" w:rsidRPr="00461162" w:rsidRDefault="00FB7D01" w:rsidP="00461162">
            <w:pPr>
              <w:autoSpaceDE w:val="0"/>
              <w:autoSpaceDN w:val="0"/>
              <w:adjustRightInd w:val="0"/>
              <w:rPr>
                <w:rFonts w:cstheme="minorHAnsi"/>
                <w:sz w:val="24"/>
                <w:szCs w:val="24"/>
              </w:rPr>
            </w:pPr>
            <w:r w:rsidRPr="00FB7D01">
              <w:rPr>
                <w:rFonts w:cstheme="minorHAnsi"/>
                <w:sz w:val="24"/>
                <w:szCs w:val="24"/>
              </w:rPr>
              <w:t xml:space="preserve">There will be </w:t>
            </w:r>
            <w:proofErr w:type="gramStart"/>
            <w:r w:rsidRPr="00FB7D01">
              <w:rPr>
                <w:rFonts w:cstheme="minorHAnsi"/>
                <w:sz w:val="24"/>
                <w:szCs w:val="24"/>
              </w:rPr>
              <w:t>four unit</w:t>
            </w:r>
            <w:proofErr w:type="gramEnd"/>
            <w:r w:rsidRPr="00FB7D01">
              <w:rPr>
                <w:rFonts w:cstheme="minorHAnsi"/>
                <w:sz w:val="24"/>
                <w:szCs w:val="24"/>
              </w:rPr>
              <w:t xml:space="preserve"> exams during the semester. The</w:t>
            </w:r>
            <w:r w:rsidR="00461162">
              <w:rPr>
                <w:rFonts w:cstheme="minorHAnsi"/>
                <w:sz w:val="24"/>
                <w:szCs w:val="24"/>
              </w:rPr>
              <w:t xml:space="preserve"> </w:t>
            </w:r>
            <w:r w:rsidRPr="00FB7D01">
              <w:rPr>
                <w:rFonts w:cstheme="minorHAnsi"/>
                <w:sz w:val="24"/>
                <w:szCs w:val="24"/>
              </w:rPr>
              <w:t xml:space="preserve">exams will consist primarily of </w:t>
            </w:r>
            <w:proofErr w:type="gramStart"/>
            <w:r w:rsidRPr="00FB7D01">
              <w:rPr>
                <w:rFonts w:cstheme="minorHAnsi"/>
                <w:sz w:val="24"/>
                <w:szCs w:val="24"/>
              </w:rPr>
              <w:t>multiple choice</w:t>
            </w:r>
            <w:proofErr w:type="gramEnd"/>
            <w:r w:rsidRPr="00FB7D01">
              <w:rPr>
                <w:rFonts w:cstheme="minorHAnsi"/>
                <w:sz w:val="24"/>
                <w:szCs w:val="24"/>
              </w:rPr>
              <w:t xml:space="preserve"> questions and short problems. Short</w:t>
            </w:r>
            <w:r w:rsidR="00461162">
              <w:rPr>
                <w:rFonts w:cstheme="minorHAnsi"/>
                <w:sz w:val="24"/>
                <w:szCs w:val="24"/>
              </w:rPr>
              <w:t xml:space="preserve"> </w:t>
            </w:r>
            <w:r w:rsidRPr="00FB7D01">
              <w:rPr>
                <w:rFonts w:cstheme="minorHAnsi"/>
                <w:sz w:val="24"/>
                <w:szCs w:val="24"/>
              </w:rPr>
              <w:t xml:space="preserve">problems will be similar to those completed </w:t>
            </w:r>
            <w:r w:rsidR="00461162">
              <w:rPr>
                <w:rFonts w:cstheme="minorHAnsi"/>
                <w:sz w:val="24"/>
                <w:szCs w:val="24"/>
              </w:rPr>
              <w:t xml:space="preserve">as part of </w:t>
            </w:r>
            <w:proofErr w:type="gramStart"/>
            <w:r w:rsidR="00461162">
              <w:rPr>
                <w:rFonts w:cstheme="minorHAnsi"/>
                <w:sz w:val="24"/>
                <w:szCs w:val="24"/>
              </w:rPr>
              <w:t xml:space="preserve">the </w:t>
            </w:r>
            <w:r w:rsidRPr="00FB7D01">
              <w:rPr>
                <w:rFonts w:cstheme="minorHAnsi"/>
                <w:sz w:val="24"/>
                <w:szCs w:val="24"/>
              </w:rPr>
              <w:t xml:space="preserve"> class</w:t>
            </w:r>
            <w:proofErr w:type="gramEnd"/>
            <w:r w:rsidRPr="00FB7D01">
              <w:rPr>
                <w:rFonts w:cstheme="minorHAnsi"/>
                <w:sz w:val="24"/>
                <w:szCs w:val="24"/>
              </w:rPr>
              <w:t xml:space="preserve"> or for homework.</w:t>
            </w:r>
            <w:r>
              <w:rPr>
                <w:rFonts w:cstheme="minorHAnsi"/>
                <w:sz w:val="24"/>
                <w:szCs w:val="24"/>
              </w:rPr>
              <w:t xml:space="preserve">  All four exams will be online.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779B1F9" w:rsidR="00C83888" w:rsidRPr="002F7E51" w:rsidRDefault="00FB7D01" w:rsidP="000F3624">
            <w:pPr>
              <w:rPr>
                <w:rFonts w:cstheme="minorHAnsi"/>
              </w:rPr>
            </w:pPr>
            <w:r>
              <w:rPr>
                <w:rFonts w:ascii="Times New Roman" w:hAnsi="Times New Roman" w:cs="Times New Roman"/>
              </w:rPr>
              <w:t>7 (lowest 2 quiz scores will be dropped) Makeup quizzes will not be given.  All quizzes will be online.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F89D6CC" w14:textId="77777777" w:rsidR="00FB7D01" w:rsidRPr="00FB7D01" w:rsidRDefault="00FB7D01" w:rsidP="00FB7D01">
            <w:pPr>
              <w:autoSpaceDE w:val="0"/>
              <w:autoSpaceDN w:val="0"/>
              <w:adjustRightInd w:val="0"/>
              <w:rPr>
                <w:rFonts w:cstheme="minorHAnsi"/>
              </w:rPr>
            </w:pPr>
            <w:r w:rsidRPr="00FB7D01">
              <w:rPr>
                <w:rFonts w:cstheme="minorHAnsi"/>
              </w:rPr>
              <w:t xml:space="preserve">Need to be completed </w:t>
            </w:r>
            <w:proofErr w:type="gramStart"/>
            <w:r w:rsidRPr="00FB7D01">
              <w:rPr>
                <w:rFonts w:cstheme="minorHAnsi"/>
              </w:rPr>
              <w:t>in order to</w:t>
            </w:r>
            <w:proofErr w:type="gramEnd"/>
            <w:r w:rsidRPr="00FB7D01">
              <w:rPr>
                <w:rFonts w:cstheme="minorHAnsi"/>
              </w:rPr>
              <w:t xml:space="preserve"> prepare for the tests and quizzes.</w:t>
            </w:r>
          </w:p>
          <w:p w14:paraId="36020456" w14:textId="77777777" w:rsidR="00FB7D01" w:rsidRPr="00FB7D01" w:rsidRDefault="00FB7D01" w:rsidP="00FB7D01">
            <w:pPr>
              <w:autoSpaceDE w:val="0"/>
              <w:autoSpaceDN w:val="0"/>
              <w:adjustRightInd w:val="0"/>
              <w:rPr>
                <w:rFonts w:cstheme="minorHAnsi"/>
                <w:sz w:val="24"/>
                <w:szCs w:val="24"/>
              </w:rPr>
            </w:pPr>
            <w:r w:rsidRPr="00FB7D01">
              <w:rPr>
                <w:rFonts w:cstheme="minorHAnsi"/>
                <w:sz w:val="24"/>
                <w:szCs w:val="24"/>
              </w:rPr>
              <w:t xml:space="preserve">Homework assignments will be administered and graded through </w:t>
            </w:r>
            <w:proofErr w:type="spellStart"/>
            <w:r w:rsidRPr="00FB7D01">
              <w:rPr>
                <w:rFonts w:cstheme="minorHAnsi"/>
                <w:sz w:val="24"/>
                <w:szCs w:val="24"/>
              </w:rPr>
              <w:t>WileyPlus</w:t>
            </w:r>
            <w:proofErr w:type="spellEnd"/>
            <w:r w:rsidRPr="00FB7D01">
              <w:rPr>
                <w:rFonts w:cstheme="minorHAnsi"/>
                <w:sz w:val="24"/>
                <w:szCs w:val="24"/>
              </w:rPr>
              <w:t xml:space="preserve"> In </w:t>
            </w:r>
            <w:proofErr w:type="gramStart"/>
            <w:r w:rsidRPr="00FB7D01">
              <w:rPr>
                <w:rFonts w:cstheme="minorHAnsi"/>
                <w:sz w:val="24"/>
                <w:szCs w:val="24"/>
              </w:rPr>
              <w:t>addition</w:t>
            </w:r>
            <w:proofErr w:type="gramEnd"/>
          </w:p>
          <w:p w14:paraId="066D21E0" w14:textId="77777777" w:rsidR="00FB7D01" w:rsidRPr="00FB7D01" w:rsidRDefault="00FB7D01" w:rsidP="00FB7D01">
            <w:pPr>
              <w:autoSpaceDE w:val="0"/>
              <w:autoSpaceDN w:val="0"/>
              <w:adjustRightInd w:val="0"/>
              <w:rPr>
                <w:rFonts w:cstheme="minorHAnsi"/>
                <w:sz w:val="24"/>
                <w:szCs w:val="24"/>
              </w:rPr>
            </w:pPr>
            <w:r w:rsidRPr="00FB7D01">
              <w:rPr>
                <w:rFonts w:cstheme="minorHAnsi"/>
                <w:sz w:val="24"/>
                <w:szCs w:val="24"/>
              </w:rPr>
              <w:t xml:space="preserve">to homework exercises, there will be practice problems available through </w:t>
            </w:r>
            <w:proofErr w:type="spellStart"/>
            <w:r w:rsidRPr="00FB7D01">
              <w:rPr>
                <w:rFonts w:cstheme="minorHAnsi"/>
                <w:sz w:val="24"/>
                <w:szCs w:val="24"/>
              </w:rPr>
              <w:t>WileyPlus</w:t>
            </w:r>
            <w:proofErr w:type="spellEnd"/>
            <w:r w:rsidRPr="00FB7D01">
              <w:rPr>
                <w:rFonts w:cstheme="minorHAnsi"/>
                <w:sz w:val="24"/>
                <w:szCs w:val="24"/>
              </w:rPr>
              <w:t>. Due</w:t>
            </w:r>
          </w:p>
          <w:p w14:paraId="23B93E8E" w14:textId="77777777" w:rsidR="00FB7D01" w:rsidRPr="00FB7D01" w:rsidRDefault="00FB7D01" w:rsidP="00FB7D01">
            <w:pPr>
              <w:autoSpaceDE w:val="0"/>
              <w:autoSpaceDN w:val="0"/>
              <w:adjustRightInd w:val="0"/>
              <w:rPr>
                <w:rFonts w:cstheme="minorHAnsi"/>
                <w:sz w:val="24"/>
                <w:szCs w:val="24"/>
              </w:rPr>
            </w:pPr>
            <w:r w:rsidRPr="00FB7D01">
              <w:rPr>
                <w:rFonts w:cstheme="minorHAnsi"/>
                <w:sz w:val="24"/>
                <w:szCs w:val="24"/>
              </w:rPr>
              <w:t xml:space="preserve">dates are listed on the course schedule. Late homework can be completed but will </w:t>
            </w:r>
            <w:proofErr w:type="gramStart"/>
            <w:r w:rsidRPr="00FB7D01">
              <w:rPr>
                <w:rFonts w:cstheme="minorHAnsi"/>
                <w:sz w:val="24"/>
                <w:szCs w:val="24"/>
              </w:rPr>
              <w:t>not</w:t>
            </w:r>
            <w:proofErr w:type="gramEnd"/>
          </w:p>
          <w:p w14:paraId="2C5FD9FA" w14:textId="14A19F8F" w:rsidR="00D57096" w:rsidRPr="002F7E51" w:rsidRDefault="00FB7D01" w:rsidP="00FB7D01">
            <w:pPr>
              <w:rPr>
                <w:rFonts w:cstheme="minorHAnsi"/>
              </w:rPr>
            </w:pPr>
            <w:r w:rsidRPr="00FB7D01">
              <w:rPr>
                <w:rFonts w:cstheme="minorHAnsi"/>
                <w:sz w:val="24"/>
                <w:szCs w:val="24"/>
              </w:rPr>
              <w:t>be awarded any points.</w:t>
            </w:r>
          </w:p>
        </w:tc>
      </w:tr>
    </w:tbl>
    <w:p w14:paraId="650362C8" w14:textId="763B86DF"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w:t>
      </w:r>
      <w:r w:rsidR="007B2B55">
        <w:t xml:space="preserve">Not required for this </w:t>
      </w:r>
      <w:proofErr w:type="gramStart"/>
      <w:r w:rsidR="007B2B55">
        <w:t>course</w:t>
      </w:r>
      <w:proofErr w:type="gramEnd"/>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5"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6"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 xml:space="preserve">Examinations or other procedures used for </w:t>
            </w:r>
            <w:r w:rsidRPr="00251A4B">
              <w:lastRenderedPageBreak/>
              <w:t>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7"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8"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0"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1"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2"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3"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4"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5"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6"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7"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8"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9"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0"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1"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2"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3"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4"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5"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6"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7"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8"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9"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8D71850" w:rsidR="00FE172A" w:rsidRDefault="00FE172A" w:rsidP="008C3F46">
      <w:pPr>
        <w:rPr>
          <w:rFonts w:ascii="Times New Roman" w:hAnsi="Times New Roman" w:cs="Times New Roman"/>
          <w:sz w:val="36"/>
          <w:szCs w:val="36"/>
        </w:rPr>
      </w:pPr>
    </w:p>
    <w:p w14:paraId="6ECC9C29" w14:textId="77777777" w:rsidR="00FE172A" w:rsidRDefault="00FE172A">
      <w:pPr>
        <w:rPr>
          <w:rFonts w:ascii="Times New Roman" w:hAnsi="Times New Roman" w:cs="Times New Roman"/>
          <w:sz w:val="36"/>
          <w:szCs w:val="36"/>
        </w:rPr>
      </w:pPr>
      <w:r>
        <w:rPr>
          <w:rFonts w:ascii="Times New Roman" w:hAnsi="Times New Roman" w:cs="Times New Roman"/>
          <w:sz w:val="36"/>
          <w:szCs w:val="36"/>
        </w:rPr>
        <w:br w:type="page"/>
      </w:r>
    </w:p>
    <w:tbl>
      <w:tblPr>
        <w:tblStyle w:val="TableGrid"/>
        <w:tblW w:w="10350" w:type="dxa"/>
        <w:tblInd w:w="-545" w:type="dxa"/>
        <w:tblLook w:val="04A0" w:firstRow="1" w:lastRow="0" w:firstColumn="1" w:lastColumn="0" w:noHBand="0" w:noVBand="1"/>
      </w:tblPr>
      <w:tblGrid>
        <w:gridCol w:w="1530"/>
        <w:gridCol w:w="4950"/>
        <w:gridCol w:w="3870"/>
      </w:tblGrid>
      <w:tr w:rsidR="00C63990" w:rsidRPr="009F6535" w14:paraId="32C4306E" w14:textId="77777777" w:rsidTr="004811ED">
        <w:tc>
          <w:tcPr>
            <w:tcW w:w="1530" w:type="dxa"/>
            <w:vAlign w:val="center"/>
          </w:tcPr>
          <w:p w14:paraId="4CC4D757" w14:textId="77777777" w:rsidR="00C63990" w:rsidRPr="009F6535" w:rsidRDefault="00C63990" w:rsidP="004811ED">
            <w:pPr>
              <w:jc w:val="center"/>
              <w:rPr>
                <w:rFonts w:ascii="Times New Roman" w:hAnsi="Times New Roman" w:cs="Times New Roman"/>
                <w:b/>
                <w:bCs/>
                <w:sz w:val="24"/>
                <w:szCs w:val="24"/>
              </w:rPr>
            </w:pPr>
            <w:r w:rsidRPr="009F6535">
              <w:rPr>
                <w:rFonts w:ascii="Times New Roman" w:hAnsi="Times New Roman" w:cs="Times New Roman"/>
                <w:b/>
                <w:bCs/>
                <w:sz w:val="24"/>
                <w:szCs w:val="24"/>
              </w:rPr>
              <w:lastRenderedPageBreak/>
              <w:t>Date</w:t>
            </w:r>
            <w:r>
              <w:rPr>
                <w:rFonts w:ascii="Times New Roman" w:hAnsi="Times New Roman" w:cs="Times New Roman"/>
                <w:b/>
                <w:bCs/>
                <w:sz w:val="24"/>
                <w:szCs w:val="24"/>
              </w:rPr>
              <w:t>/Week</w:t>
            </w:r>
          </w:p>
        </w:tc>
        <w:tc>
          <w:tcPr>
            <w:tcW w:w="4950" w:type="dxa"/>
          </w:tcPr>
          <w:p w14:paraId="3685FBAC" w14:textId="77777777" w:rsidR="00C63990" w:rsidRPr="009F653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Topics</w:t>
            </w:r>
          </w:p>
        </w:tc>
        <w:tc>
          <w:tcPr>
            <w:tcW w:w="3870" w:type="dxa"/>
          </w:tcPr>
          <w:p w14:paraId="4D14D1DF" w14:textId="77777777" w:rsidR="00C63990" w:rsidRPr="009F6535" w:rsidRDefault="00C63990" w:rsidP="004811ED">
            <w:pPr>
              <w:jc w:val="center"/>
              <w:rPr>
                <w:rFonts w:ascii="Times New Roman" w:hAnsi="Times New Roman" w:cs="Times New Roman"/>
                <w:b/>
                <w:bCs/>
                <w:sz w:val="24"/>
                <w:szCs w:val="24"/>
              </w:rPr>
            </w:pPr>
            <w:r w:rsidRPr="009F6535">
              <w:rPr>
                <w:rFonts w:ascii="Times New Roman" w:hAnsi="Times New Roman" w:cs="Times New Roman"/>
                <w:b/>
                <w:bCs/>
                <w:sz w:val="24"/>
                <w:szCs w:val="24"/>
              </w:rPr>
              <w:t>Homework due</w:t>
            </w:r>
          </w:p>
        </w:tc>
      </w:tr>
      <w:tr w:rsidR="00C63990" w:rsidRPr="00412B70" w14:paraId="710E1022" w14:textId="77777777" w:rsidTr="004811ED">
        <w:trPr>
          <w:trHeight w:val="1232"/>
        </w:trPr>
        <w:tc>
          <w:tcPr>
            <w:tcW w:w="1530" w:type="dxa"/>
            <w:vAlign w:val="center"/>
          </w:tcPr>
          <w:p w14:paraId="2B82AC53"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Week 1</w:t>
            </w:r>
          </w:p>
          <w:p w14:paraId="4F19C71D"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January 22</w:t>
            </w:r>
          </w:p>
          <w:p w14:paraId="2AF89102" w14:textId="77777777" w:rsidR="00C63990" w:rsidRPr="00BB0965" w:rsidRDefault="00C63990" w:rsidP="004811ED">
            <w:pPr>
              <w:jc w:val="center"/>
              <w:rPr>
                <w:rFonts w:ascii="Times New Roman" w:hAnsi="Times New Roman" w:cs="Times New Roman"/>
                <w:b/>
                <w:bCs/>
                <w:sz w:val="24"/>
                <w:szCs w:val="24"/>
              </w:rPr>
            </w:pPr>
          </w:p>
        </w:tc>
        <w:tc>
          <w:tcPr>
            <w:tcW w:w="4950" w:type="dxa"/>
            <w:vAlign w:val="center"/>
          </w:tcPr>
          <w:p w14:paraId="1CDFBBAA" w14:textId="77777777" w:rsidR="00C63990" w:rsidRPr="00412B70" w:rsidRDefault="00C63990" w:rsidP="004811ED">
            <w:pPr>
              <w:rPr>
                <w:rFonts w:ascii="Times New Roman" w:hAnsi="Times New Roman" w:cs="Times New Roman"/>
                <w:sz w:val="24"/>
                <w:szCs w:val="24"/>
              </w:rPr>
            </w:pPr>
            <w:r>
              <w:rPr>
                <w:rFonts w:ascii="Times New Roman" w:eastAsia="PMingLiU" w:hAnsi="Times New Roman" w:cs="Times New Roman"/>
                <w:sz w:val="24"/>
                <w:szCs w:val="24"/>
              </w:rPr>
              <w:t>Introduction</w:t>
            </w:r>
          </w:p>
          <w:p w14:paraId="4E2F3C9A" w14:textId="77777777" w:rsidR="00C63990" w:rsidRDefault="00C63990" w:rsidP="004811ED">
            <w:pPr>
              <w:rPr>
                <w:rFonts w:ascii="Times New Roman" w:eastAsia="PMingLiU" w:hAnsi="Times New Roman" w:cs="Times New Roman"/>
                <w:sz w:val="24"/>
                <w:szCs w:val="24"/>
              </w:rPr>
            </w:pPr>
            <w:r>
              <w:rPr>
                <w:rFonts w:ascii="Times New Roman" w:eastAsia="PMingLiU" w:hAnsi="Times New Roman" w:cs="Times New Roman"/>
                <w:sz w:val="24"/>
                <w:szCs w:val="24"/>
              </w:rPr>
              <w:t>Ch 1-Cost Accounting Has Purpose</w:t>
            </w:r>
          </w:p>
          <w:p w14:paraId="0534C39B" w14:textId="77777777" w:rsidR="00C63990" w:rsidRPr="00412B70" w:rsidRDefault="00C63990" w:rsidP="004811ED">
            <w:pPr>
              <w:rPr>
                <w:rFonts w:ascii="Times New Roman" w:hAnsi="Times New Roman" w:cs="Times New Roman"/>
                <w:sz w:val="24"/>
                <w:szCs w:val="24"/>
              </w:rPr>
            </w:pPr>
            <w:r>
              <w:rPr>
                <w:rFonts w:ascii="Times New Roman" w:eastAsia="PMingLiU" w:hAnsi="Times New Roman" w:cs="Times New Roman"/>
                <w:sz w:val="24"/>
                <w:szCs w:val="24"/>
              </w:rPr>
              <w:t>Ch 2-Refresher on Cost Terms</w:t>
            </w:r>
          </w:p>
        </w:tc>
        <w:tc>
          <w:tcPr>
            <w:tcW w:w="3870" w:type="dxa"/>
            <w:vAlign w:val="center"/>
          </w:tcPr>
          <w:p w14:paraId="5440B4C0" w14:textId="77777777" w:rsidR="00C63990" w:rsidRPr="009A47DD" w:rsidRDefault="00C63990" w:rsidP="004811ED">
            <w:pPr>
              <w:rPr>
                <w:rFonts w:ascii="Times New Roman" w:hAnsi="Times New Roman" w:cs="Times New Roman"/>
                <w:b/>
                <w:bCs/>
                <w:sz w:val="24"/>
                <w:szCs w:val="24"/>
              </w:rPr>
            </w:pPr>
            <w:r>
              <w:rPr>
                <w:rFonts w:ascii="Times New Roman" w:hAnsi="Times New Roman" w:cs="Times New Roman"/>
                <w:sz w:val="24"/>
                <w:szCs w:val="24"/>
              </w:rPr>
              <w:t>BE1-1, BE1-2, BE1-4, E1-6, E1-8</w:t>
            </w:r>
          </w:p>
          <w:p w14:paraId="5163005E" w14:textId="77777777" w:rsidR="00C63990" w:rsidRDefault="00C63990" w:rsidP="004811ED">
            <w:pPr>
              <w:rPr>
                <w:rFonts w:ascii="Times New Roman" w:hAnsi="Times New Roman" w:cs="Times New Roman"/>
                <w:b/>
                <w:bCs/>
                <w:sz w:val="24"/>
                <w:szCs w:val="24"/>
              </w:rPr>
            </w:pPr>
            <w:r w:rsidRPr="009A47DD">
              <w:rPr>
                <w:rFonts w:ascii="Times New Roman" w:hAnsi="Times New Roman" w:cs="Times New Roman"/>
                <w:b/>
                <w:bCs/>
                <w:sz w:val="24"/>
                <w:szCs w:val="24"/>
              </w:rPr>
              <w:t>Quiz 1</w:t>
            </w:r>
          </w:p>
          <w:p w14:paraId="5E11EF16" w14:textId="77777777" w:rsidR="00C63990" w:rsidRPr="00412B70" w:rsidRDefault="00C63990" w:rsidP="004811ED">
            <w:pPr>
              <w:rPr>
                <w:rFonts w:ascii="Times New Roman" w:hAnsi="Times New Roman" w:cs="Times New Roman"/>
                <w:sz w:val="24"/>
                <w:szCs w:val="24"/>
              </w:rPr>
            </w:pPr>
            <w:r>
              <w:rPr>
                <w:rFonts w:ascii="Times New Roman" w:hAnsi="Times New Roman" w:cs="Times New Roman"/>
                <w:sz w:val="24"/>
                <w:szCs w:val="24"/>
              </w:rPr>
              <w:t>BE2-1, BE2-2, E2-1, E2-4, E2-7, E2-9, E2-15</w:t>
            </w:r>
          </w:p>
        </w:tc>
      </w:tr>
      <w:tr w:rsidR="00C63990" w:rsidRPr="00412B70" w14:paraId="32C7C588" w14:textId="77777777" w:rsidTr="004811ED">
        <w:trPr>
          <w:trHeight w:val="1151"/>
        </w:trPr>
        <w:tc>
          <w:tcPr>
            <w:tcW w:w="1530" w:type="dxa"/>
            <w:vAlign w:val="center"/>
          </w:tcPr>
          <w:p w14:paraId="438DCCD5"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2</w:t>
            </w:r>
          </w:p>
          <w:p w14:paraId="31F7D12F"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January 29</w:t>
            </w:r>
          </w:p>
        </w:tc>
        <w:tc>
          <w:tcPr>
            <w:tcW w:w="4950" w:type="dxa"/>
            <w:vAlign w:val="center"/>
          </w:tcPr>
          <w:p w14:paraId="0B20CEB2" w14:textId="77777777" w:rsidR="00C63990" w:rsidRDefault="00C63990" w:rsidP="004811ED">
            <w:pPr>
              <w:rPr>
                <w:rFonts w:ascii="Times New Roman" w:hAnsi="Times New Roman" w:cs="Times New Roman"/>
                <w:sz w:val="24"/>
                <w:szCs w:val="24"/>
              </w:rPr>
            </w:pPr>
            <w:r>
              <w:rPr>
                <w:rFonts w:ascii="Times New Roman" w:hAnsi="Times New Roman" w:cs="Times New Roman"/>
                <w:sz w:val="24"/>
                <w:szCs w:val="24"/>
              </w:rPr>
              <w:t>Ch 3-Cost Behavior and Cost Estimation</w:t>
            </w:r>
          </w:p>
          <w:p w14:paraId="04A6353F" w14:textId="77777777" w:rsidR="00C63990" w:rsidRPr="006E512B" w:rsidRDefault="00C63990" w:rsidP="004811ED">
            <w:pPr>
              <w:rPr>
                <w:rFonts w:ascii="Times New Roman" w:eastAsia="PMingLiU" w:hAnsi="Times New Roman" w:cs="Times New Roman"/>
                <w:bCs/>
                <w:sz w:val="24"/>
                <w:szCs w:val="24"/>
              </w:rPr>
            </w:pPr>
            <w:r>
              <w:rPr>
                <w:rFonts w:ascii="Times New Roman" w:hAnsi="Times New Roman" w:cs="Times New Roman"/>
                <w:sz w:val="24"/>
                <w:szCs w:val="24"/>
              </w:rPr>
              <w:t>Ch 4-Cost-Volume-Profit Analysis</w:t>
            </w:r>
          </w:p>
        </w:tc>
        <w:tc>
          <w:tcPr>
            <w:tcW w:w="3870" w:type="dxa"/>
            <w:vAlign w:val="center"/>
          </w:tcPr>
          <w:p w14:paraId="7755564C" w14:textId="77777777" w:rsidR="00C63990" w:rsidRPr="00246E29" w:rsidRDefault="00C63990" w:rsidP="004811ED">
            <w:pPr>
              <w:rPr>
                <w:rFonts w:ascii="Times New Roman" w:eastAsia="Times New Roman" w:hAnsi="Times New Roman" w:cs="Times New Roman"/>
                <w:sz w:val="24"/>
                <w:szCs w:val="24"/>
              </w:rPr>
            </w:pPr>
            <w:r>
              <w:rPr>
                <w:rFonts w:ascii="Times New Roman" w:hAnsi="Times New Roman" w:cs="Times New Roman"/>
                <w:sz w:val="24"/>
                <w:szCs w:val="24"/>
              </w:rPr>
              <w:t>E3-1, E3-9, E3-10, E3-14</w:t>
            </w:r>
          </w:p>
          <w:p w14:paraId="1FDCAC74" w14:textId="77777777" w:rsidR="00C63990" w:rsidRPr="00412B70" w:rsidRDefault="00C63990" w:rsidP="004811ED">
            <w:pPr>
              <w:rPr>
                <w:rFonts w:ascii="Times New Roman" w:hAnsi="Times New Roman" w:cs="Times New Roman"/>
                <w:sz w:val="24"/>
                <w:szCs w:val="24"/>
              </w:rPr>
            </w:pPr>
            <w:r w:rsidRPr="009A47DD">
              <w:rPr>
                <w:rFonts w:ascii="Times New Roman" w:hAnsi="Times New Roman" w:cs="Times New Roman"/>
                <w:b/>
                <w:bCs/>
                <w:sz w:val="24"/>
                <w:szCs w:val="24"/>
              </w:rPr>
              <w:t xml:space="preserve">Quiz </w:t>
            </w:r>
            <w:r>
              <w:rPr>
                <w:rFonts w:ascii="Times New Roman" w:hAnsi="Times New Roman" w:cs="Times New Roman"/>
                <w:b/>
                <w:bCs/>
                <w:sz w:val="24"/>
                <w:szCs w:val="24"/>
              </w:rPr>
              <w:t>2</w:t>
            </w:r>
          </w:p>
          <w:p w14:paraId="6FD0A7F1" w14:textId="77777777" w:rsidR="00C63990" w:rsidRPr="00412B70" w:rsidRDefault="00C63990" w:rsidP="004811ED">
            <w:pPr>
              <w:rPr>
                <w:rFonts w:ascii="Times New Roman" w:hAnsi="Times New Roman" w:cs="Times New Roman"/>
                <w:sz w:val="24"/>
                <w:szCs w:val="24"/>
              </w:rPr>
            </w:pPr>
            <w:r>
              <w:rPr>
                <w:rFonts w:ascii="Times New Roman" w:hAnsi="Times New Roman" w:cs="Times New Roman"/>
                <w:sz w:val="24"/>
                <w:szCs w:val="24"/>
              </w:rPr>
              <w:t>E4-1, E4-5, E4-9, E4-10, E4-14, E4-15</w:t>
            </w:r>
          </w:p>
        </w:tc>
      </w:tr>
      <w:tr w:rsidR="00C63990" w:rsidRPr="00412B70" w14:paraId="4049EAAD" w14:textId="77777777" w:rsidTr="004811ED">
        <w:trPr>
          <w:trHeight w:val="1250"/>
        </w:trPr>
        <w:tc>
          <w:tcPr>
            <w:tcW w:w="1530" w:type="dxa"/>
            <w:vAlign w:val="center"/>
          </w:tcPr>
          <w:p w14:paraId="34F1CB59"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3</w:t>
            </w:r>
          </w:p>
          <w:p w14:paraId="3B12E01C"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February 5</w:t>
            </w:r>
          </w:p>
        </w:tc>
        <w:tc>
          <w:tcPr>
            <w:tcW w:w="4950" w:type="dxa"/>
            <w:vAlign w:val="center"/>
          </w:tcPr>
          <w:p w14:paraId="5E2C76A6" w14:textId="77777777" w:rsidR="00C63990" w:rsidRDefault="00C63990" w:rsidP="004811ED">
            <w:pPr>
              <w:rPr>
                <w:rFonts w:ascii="Times New Roman" w:hAnsi="Times New Roman" w:cs="Times New Roman"/>
                <w:b/>
                <w:bCs/>
                <w:sz w:val="24"/>
                <w:szCs w:val="24"/>
              </w:rPr>
            </w:pPr>
            <w:r>
              <w:rPr>
                <w:rFonts w:ascii="Times New Roman" w:hAnsi="Times New Roman" w:cs="Times New Roman"/>
                <w:sz w:val="24"/>
                <w:szCs w:val="24"/>
              </w:rPr>
              <w:t>Ch 5-Relevant Costs</w:t>
            </w:r>
          </w:p>
          <w:p w14:paraId="6AD0AE65" w14:textId="77777777" w:rsidR="00C63990" w:rsidRPr="00227E78" w:rsidRDefault="00C63990" w:rsidP="004811ED">
            <w:pPr>
              <w:rPr>
                <w:rFonts w:ascii="Times New Roman" w:hAnsi="Times New Roman" w:cs="Times New Roman"/>
                <w:sz w:val="24"/>
                <w:szCs w:val="24"/>
              </w:rPr>
            </w:pPr>
            <w:r w:rsidRPr="00227E78">
              <w:rPr>
                <w:rFonts w:ascii="Times New Roman" w:hAnsi="Times New Roman" w:cs="Times New Roman"/>
                <w:sz w:val="24"/>
                <w:szCs w:val="24"/>
              </w:rPr>
              <w:t>Ch 6</w:t>
            </w:r>
            <w:r>
              <w:rPr>
                <w:rFonts w:ascii="Times New Roman" w:hAnsi="Times New Roman" w:cs="Times New Roman"/>
                <w:sz w:val="24"/>
                <w:szCs w:val="24"/>
              </w:rPr>
              <w:t>-Mastering the Master Budget</w:t>
            </w:r>
          </w:p>
        </w:tc>
        <w:tc>
          <w:tcPr>
            <w:tcW w:w="3870" w:type="dxa"/>
            <w:vAlign w:val="center"/>
          </w:tcPr>
          <w:p w14:paraId="62BF4EB4" w14:textId="77777777" w:rsidR="00C63990" w:rsidRDefault="00C63990" w:rsidP="004811ED">
            <w:pPr>
              <w:rPr>
                <w:rFonts w:ascii="Times New Roman" w:eastAsia="Times New Roman" w:hAnsi="Times New Roman" w:cs="Times New Roman"/>
                <w:sz w:val="24"/>
                <w:szCs w:val="24"/>
              </w:rPr>
            </w:pPr>
            <w:r>
              <w:rPr>
                <w:rFonts w:ascii="Times New Roman" w:eastAsia="Times New Roman" w:hAnsi="Times New Roman" w:cs="Times New Roman"/>
                <w:sz w:val="24"/>
                <w:szCs w:val="24"/>
              </w:rPr>
              <w:t>E5-2, E5-3, E5-5, E5-9, E5-10, E5-13</w:t>
            </w:r>
          </w:p>
          <w:p w14:paraId="603B2C86" w14:textId="77777777" w:rsidR="00C63990" w:rsidRPr="000B5F8E" w:rsidRDefault="00C63990" w:rsidP="004811ED">
            <w:pPr>
              <w:rPr>
                <w:rFonts w:ascii="Times New Roman" w:hAnsi="Times New Roman" w:cs="Times New Roman"/>
                <w:sz w:val="24"/>
                <w:szCs w:val="24"/>
              </w:rPr>
            </w:pPr>
            <w:r w:rsidRPr="009A42FF">
              <w:rPr>
                <w:rFonts w:ascii="Times New Roman" w:hAnsi="Times New Roman" w:cs="Times New Roman"/>
                <w:b/>
                <w:bCs/>
                <w:sz w:val="24"/>
                <w:szCs w:val="24"/>
              </w:rPr>
              <w:t>TEST 1</w:t>
            </w:r>
            <w:r>
              <w:rPr>
                <w:rFonts w:ascii="Times New Roman" w:hAnsi="Times New Roman" w:cs="Times New Roman"/>
                <w:b/>
                <w:bCs/>
                <w:sz w:val="24"/>
                <w:szCs w:val="24"/>
              </w:rPr>
              <w:t xml:space="preserve"> (Chapters 1-5)</w:t>
            </w:r>
          </w:p>
          <w:p w14:paraId="5928086A" w14:textId="77777777" w:rsidR="00C63990" w:rsidRPr="00412B70" w:rsidRDefault="00C63990" w:rsidP="004811ED">
            <w:pPr>
              <w:rPr>
                <w:rFonts w:ascii="Times New Roman" w:hAnsi="Times New Roman" w:cs="Times New Roman"/>
                <w:sz w:val="24"/>
                <w:szCs w:val="24"/>
              </w:rPr>
            </w:pPr>
            <w:r>
              <w:rPr>
                <w:rFonts w:ascii="Times New Roman" w:hAnsi="Times New Roman" w:cs="Times New Roman"/>
                <w:sz w:val="24"/>
                <w:szCs w:val="24"/>
              </w:rPr>
              <w:t>P6-7</w:t>
            </w:r>
          </w:p>
          <w:p w14:paraId="6FD7AE62" w14:textId="77777777" w:rsidR="00C63990" w:rsidRPr="009A42FF" w:rsidRDefault="00C63990" w:rsidP="004811ED">
            <w:pPr>
              <w:rPr>
                <w:rFonts w:ascii="Times New Roman" w:hAnsi="Times New Roman" w:cs="Times New Roman"/>
                <w:b/>
                <w:bCs/>
                <w:sz w:val="24"/>
                <w:szCs w:val="24"/>
              </w:rPr>
            </w:pPr>
            <w:r w:rsidRPr="009A47DD">
              <w:rPr>
                <w:rFonts w:ascii="Times New Roman" w:hAnsi="Times New Roman" w:cs="Times New Roman"/>
                <w:b/>
                <w:bCs/>
                <w:sz w:val="24"/>
                <w:szCs w:val="24"/>
              </w:rPr>
              <w:t xml:space="preserve">Quiz </w:t>
            </w:r>
            <w:r>
              <w:rPr>
                <w:rFonts w:ascii="Times New Roman" w:hAnsi="Times New Roman" w:cs="Times New Roman"/>
                <w:b/>
                <w:bCs/>
                <w:sz w:val="24"/>
                <w:szCs w:val="24"/>
              </w:rPr>
              <w:t>3</w:t>
            </w:r>
          </w:p>
        </w:tc>
      </w:tr>
      <w:tr w:rsidR="00C63990" w:rsidRPr="00412B70" w14:paraId="3BB1638B" w14:textId="77777777" w:rsidTr="004811ED">
        <w:trPr>
          <w:trHeight w:val="692"/>
        </w:trPr>
        <w:tc>
          <w:tcPr>
            <w:tcW w:w="1530" w:type="dxa"/>
            <w:vAlign w:val="center"/>
          </w:tcPr>
          <w:p w14:paraId="6EBCB919"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4</w:t>
            </w:r>
          </w:p>
          <w:p w14:paraId="5915F482"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February 12</w:t>
            </w:r>
          </w:p>
        </w:tc>
        <w:tc>
          <w:tcPr>
            <w:tcW w:w="4950" w:type="dxa"/>
            <w:vAlign w:val="center"/>
          </w:tcPr>
          <w:p w14:paraId="3A5205F4" w14:textId="77777777" w:rsidR="00C63990" w:rsidRPr="001508B9" w:rsidRDefault="00C63990" w:rsidP="004811ED">
            <w:pPr>
              <w:rPr>
                <w:rFonts w:ascii="Times New Roman" w:eastAsia="PMingLiU" w:hAnsi="Times New Roman" w:cs="Times New Roman"/>
                <w:sz w:val="24"/>
                <w:szCs w:val="24"/>
              </w:rPr>
            </w:pPr>
            <w:r>
              <w:rPr>
                <w:rFonts w:ascii="Times New Roman" w:eastAsia="PMingLiU" w:hAnsi="Times New Roman" w:cs="Times New Roman"/>
                <w:sz w:val="24"/>
                <w:szCs w:val="24"/>
              </w:rPr>
              <w:t>Ch 7-Capital Budgeting Choices and Decisions</w:t>
            </w:r>
          </w:p>
          <w:p w14:paraId="77BB3C9A" w14:textId="77777777" w:rsidR="00C63990" w:rsidRPr="00412B70" w:rsidRDefault="00C63990" w:rsidP="004811ED">
            <w:pPr>
              <w:rPr>
                <w:rFonts w:ascii="Times New Roman" w:hAnsi="Times New Roman" w:cs="Times New Roman"/>
                <w:sz w:val="24"/>
                <w:szCs w:val="24"/>
              </w:rPr>
            </w:pPr>
            <w:r>
              <w:rPr>
                <w:rFonts w:ascii="Times New Roman" w:hAnsi="Times New Roman" w:cs="Times New Roman"/>
                <w:sz w:val="24"/>
                <w:szCs w:val="24"/>
              </w:rPr>
              <w:t>Ch 8-Job Costing Visualized</w:t>
            </w:r>
          </w:p>
        </w:tc>
        <w:tc>
          <w:tcPr>
            <w:tcW w:w="3870" w:type="dxa"/>
            <w:vAlign w:val="center"/>
          </w:tcPr>
          <w:p w14:paraId="6510CD6A" w14:textId="77777777" w:rsidR="00C63990" w:rsidRPr="00F20051" w:rsidRDefault="00C63990" w:rsidP="004811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E7-3, E7-5, E7-7, E7-8, </w:t>
            </w:r>
          </w:p>
          <w:p w14:paraId="50A543E2" w14:textId="77777777" w:rsidR="00C63990" w:rsidRDefault="00C63990" w:rsidP="004811ED">
            <w:pPr>
              <w:rPr>
                <w:rFonts w:ascii="Times New Roman" w:eastAsia="Times New Roman" w:hAnsi="Times New Roman" w:cs="Times New Roman"/>
                <w:sz w:val="24"/>
                <w:szCs w:val="24"/>
              </w:rPr>
            </w:pPr>
            <w:r>
              <w:rPr>
                <w:rFonts w:ascii="Times New Roman" w:eastAsia="Times New Roman" w:hAnsi="Times New Roman" w:cs="Times New Roman"/>
                <w:sz w:val="24"/>
                <w:szCs w:val="24"/>
              </w:rPr>
              <w:t>E8-1, E8-2, E8-7, E8-10, E8-14</w:t>
            </w:r>
          </w:p>
          <w:p w14:paraId="6F2A0FE9" w14:textId="77777777" w:rsidR="00C63990" w:rsidRPr="006E512B" w:rsidRDefault="00C63990" w:rsidP="004811ED">
            <w:pPr>
              <w:rPr>
                <w:rFonts w:ascii="Times New Roman" w:eastAsia="Times New Roman" w:hAnsi="Times New Roman" w:cs="Times New Roman"/>
                <w:b/>
                <w:bCs/>
                <w:sz w:val="24"/>
                <w:szCs w:val="24"/>
              </w:rPr>
            </w:pPr>
            <w:r w:rsidRPr="009A47DD">
              <w:rPr>
                <w:rFonts w:ascii="Times New Roman" w:eastAsia="Times New Roman" w:hAnsi="Times New Roman" w:cs="Times New Roman"/>
                <w:b/>
                <w:bCs/>
                <w:sz w:val="24"/>
                <w:szCs w:val="24"/>
              </w:rPr>
              <w:t>Quiz 4</w:t>
            </w:r>
          </w:p>
        </w:tc>
      </w:tr>
      <w:tr w:rsidR="00C63990" w:rsidRPr="00412B70" w14:paraId="20417BD2" w14:textId="77777777" w:rsidTr="004811ED">
        <w:trPr>
          <w:trHeight w:val="1241"/>
        </w:trPr>
        <w:tc>
          <w:tcPr>
            <w:tcW w:w="1530" w:type="dxa"/>
            <w:vAlign w:val="center"/>
          </w:tcPr>
          <w:p w14:paraId="1F4495C1"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5</w:t>
            </w:r>
          </w:p>
          <w:p w14:paraId="2531C0D1"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February 19</w:t>
            </w:r>
          </w:p>
        </w:tc>
        <w:tc>
          <w:tcPr>
            <w:tcW w:w="4950" w:type="dxa"/>
            <w:vAlign w:val="center"/>
          </w:tcPr>
          <w:p w14:paraId="00BED225" w14:textId="77777777" w:rsidR="00C63990" w:rsidRPr="001508B9" w:rsidRDefault="00C63990" w:rsidP="004811ED">
            <w:pPr>
              <w:rPr>
                <w:rFonts w:ascii="Times New Roman" w:eastAsia="Times New Roman" w:hAnsi="Times New Roman" w:cs="Times New Roman"/>
                <w:sz w:val="24"/>
                <w:szCs w:val="24"/>
              </w:rPr>
            </w:pPr>
            <w:r>
              <w:rPr>
                <w:rFonts w:ascii="Times New Roman" w:eastAsia="Times New Roman" w:hAnsi="Times New Roman" w:cs="Times New Roman"/>
                <w:sz w:val="24"/>
                <w:szCs w:val="24"/>
              </w:rPr>
              <w:t>Ch 9 – Activity Based Costing</w:t>
            </w:r>
          </w:p>
          <w:p w14:paraId="33907C1B" w14:textId="77777777" w:rsidR="00C63990" w:rsidRPr="006E512B" w:rsidRDefault="00C63990" w:rsidP="004811ED">
            <w:pPr>
              <w:rPr>
                <w:rFonts w:ascii="Times New Roman" w:hAnsi="Times New Roman" w:cs="Times New Roman"/>
                <w:sz w:val="24"/>
                <w:szCs w:val="24"/>
              </w:rPr>
            </w:pPr>
            <w:r>
              <w:rPr>
                <w:rFonts w:ascii="Times New Roman" w:eastAsia="PMingLiU" w:hAnsi="Times New Roman" w:cs="Times New Roman"/>
                <w:sz w:val="24"/>
                <w:szCs w:val="24"/>
              </w:rPr>
              <w:t>Ch 10-Variance Analysis and Standards Costing</w:t>
            </w:r>
          </w:p>
        </w:tc>
        <w:tc>
          <w:tcPr>
            <w:tcW w:w="3870" w:type="dxa"/>
            <w:vAlign w:val="center"/>
          </w:tcPr>
          <w:p w14:paraId="48F5E729" w14:textId="77777777" w:rsidR="00C63990" w:rsidRDefault="00C63990" w:rsidP="004811ED">
            <w:pPr>
              <w:rPr>
                <w:rFonts w:ascii="Times New Roman" w:hAnsi="Times New Roman" w:cs="Times New Roman"/>
                <w:sz w:val="24"/>
                <w:szCs w:val="24"/>
              </w:rPr>
            </w:pPr>
            <w:r>
              <w:rPr>
                <w:rFonts w:ascii="Times New Roman" w:hAnsi="Times New Roman" w:cs="Times New Roman"/>
                <w:sz w:val="24"/>
                <w:szCs w:val="24"/>
              </w:rPr>
              <w:t>E9-1, E9-5, E9-10</w:t>
            </w:r>
          </w:p>
          <w:p w14:paraId="1CB1DC96" w14:textId="77777777" w:rsidR="00C63990" w:rsidRPr="000B5F8E" w:rsidRDefault="00C63990" w:rsidP="004811ED">
            <w:pPr>
              <w:rPr>
                <w:rFonts w:ascii="Times New Roman" w:hAnsi="Times New Roman" w:cs="Times New Roman"/>
                <w:b/>
                <w:bCs/>
                <w:sz w:val="24"/>
                <w:szCs w:val="24"/>
              </w:rPr>
            </w:pPr>
            <w:r>
              <w:rPr>
                <w:rFonts w:ascii="Times New Roman" w:hAnsi="Times New Roman" w:cs="Times New Roman"/>
                <w:b/>
                <w:bCs/>
                <w:sz w:val="24"/>
                <w:szCs w:val="24"/>
              </w:rPr>
              <w:t>TEST 2 (Chapters 6-9)</w:t>
            </w:r>
          </w:p>
          <w:p w14:paraId="6E6829A0" w14:textId="77777777" w:rsidR="00C63990" w:rsidRDefault="00C63990" w:rsidP="004811ED">
            <w:pPr>
              <w:rPr>
                <w:rFonts w:ascii="Times New Roman" w:hAnsi="Times New Roman" w:cs="Times New Roman"/>
                <w:sz w:val="24"/>
                <w:szCs w:val="24"/>
              </w:rPr>
            </w:pPr>
            <w:r>
              <w:rPr>
                <w:rFonts w:ascii="Times New Roman" w:hAnsi="Times New Roman" w:cs="Times New Roman"/>
                <w:sz w:val="24"/>
                <w:szCs w:val="24"/>
              </w:rPr>
              <w:t>E10-1, E10-3, E10-13</w:t>
            </w:r>
          </w:p>
          <w:p w14:paraId="2D11D5BD" w14:textId="77777777" w:rsidR="00C63990" w:rsidRDefault="00C63990" w:rsidP="004811ED">
            <w:pPr>
              <w:rPr>
                <w:rFonts w:ascii="Times New Roman" w:hAnsi="Times New Roman" w:cs="Times New Roman"/>
                <w:sz w:val="24"/>
                <w:szCs w:val="24"/>
              </w:rPr>
            </w:pPr>
            <w:r w:rsidRPr="009A47DD">
              <w:rPr>
                <w:rFonts w:ascii="Times New Roman" w:hAnsi="Times New Roman" w:cs="Times New Roman"/>
                <w:b/>
                <w:bCs/>
                <w:sz w:val="24"/>
                <w:szCs w:val="24"/>
              </w:rPr>
              <w:t xml:space="preserve">Quiz </w:t>
            </w:r>
            <w:r>
              <w:rPr>
                <w:rFonts w:ascii="Times New Roman" w:hAnsi="Times New Roman" w:cs="Times New Roman"/>
                <w:b/>
                <w:bCs/>
                <w:sz w:val="24"/>
                <w:szCs w:val="24"/>
              </w:rPr>
              <w:t>5</w:t>
            </w:r>
          </w:p>
        </w:tc>
      </w:tr>
      <w:tr w:rsidR="00C63990" w:rsidRPr="00412B70" w14:paraId="4787DF0E" w14:textId="77777777" w:rsidTr="004811ED">
        <w:trPr>
          <w:trHeight w:val="971"/>
        </w:trPr>
        <w:tc>
          <w:tcPr>
            <w:tcW w:w="1530" w:type="dxa"/>
            <w:vAlign w:val="center"/>
          </w:tcPr>
          <w:p w14:paraId="0B37D7B2"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6</w:t>
            </w:r>
          </w:p>
          <w:p w14:paraId="785A882D"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February 26</w:t>
            </w:r>
          </w:p>
        </w:tc>
        <w:tc>
          <w:tcPr>
            <w:tcW w:w="4950" w:type="dxa"/>
            <w:vAlign w:val="center"/>
          </w:tcPr>
          <w:p w14:paraId="44270F3F" w14:textId="77777777" w:rsidR="00C63990" w:rsidRPr="001508B9" w:rsidRDefault="00C63990" w:rsidP="004811ED">
            <w:pPr>
              <w:rPr>
                <w:rFonts w:ascii="Times New Roman" w:hAnsi="Times New Roman" w:cs="Times New Roman"/>
                <w:b/>
                <w:bCs/>
                <w:sz w:val="24"/>
                <w:szCs w:val="24"/>
              </w:rPr>
            </w:pPr>
            <w:r>
              <w:rPr>
                <w:rFonts w:ascii="Times New Roman" w:hAnsi="Times New Roman" w:cs="Times New Roman"/>
                <w:sz w:val="24"/>
                <w:szCs w:val="24"/>
              </w:rPr>
              <w:t>Ch 11-Process Costing</w:t>
            </w:r>
          </w:p>
          <w:p w14:paraId="2980C91E" w14:textId="77777777" w:rsidR="00C63990" w:rsidRPr="001508B9" w:rsidRDefault="00C63990" w:rsidP="004811ED">
            <w:pPr>
              <w:rPr>
                <w:rFonts w:ascii="Times New Roman" w:hAnsi="Times New Roman" w:cs="Times New Roman"/>
                <w:sz w:val="24"/>
                <w:szCs w:val="24"/>
              </w:rPr>
            </w:pPr>
            <w:r>
              <w:rPr>
                <w:rFonts w:ascii="Times New Roman" w:eastAsia="PMingLiU" w:hAnsi="Times New Roman" w:cs="Times New Roman"/>
                <w:sz w:val="24"/>
                <w:szCs w:val="24"/>
              </w:rPr>
              <w:t>Ch 12-Absorption versus Variable Costing</w:t>
            </w:r>
          </w:p>
        </w:tc>
        <w:tc>
          <w:tcPr>
            <w:tcW w:w="3870" w:type="dxa"/>
            <w:vAlign w:val="center"/>
          </w:tcPr>
          <w:p w14:paraId="4CB04696" w14:textId="77777777" w:rsidR="00C63990" w:rsidRDefault="00C63990" w:rsidP="004811ED">
            <w:pPr>
              <w:rPr>
                <w:rFonts w:ascii="Times New Roman" w:hAnsi="Times New Roman" w:cs="Times New Roman"/>
                <w:sz w:val="24"/>
                <w:szCs w:val="24"/>
              </w:rPr>
            </w:pPr>
            <w:r>
              <w:rPr>
                <w:rFonts w:ascii="Times New Roman" w:hAnsi="Times New Roman" w:cs="Times New Roman"/>
                <w:sz w:val="24"/>
                <w:szCs w:val="24"/>
              </w:rPr>
              <w:t>E11-3, E11-8, E11-10, E11-11, E11-15</w:t>
            </w:r>
          </w:p>
          <w:p w14:paraId="2190B54C" w14:textId="77777777" w:rsidR="00C63990" w:rsidRDefault="00C63990" w:rsidP="004811ED">
            <w:pPr>
              <w:rPr>
                <w:rFonts w:ascii="Times New Roman" w:hAnsi="Times New Roman" w:cs="Times New Roman"/>
                <w:sz w:val="24"/>
                <w:szCs w:val="24"/>
              </w:rPr>
            </w:pPr>
            <w:r>
              <w:rPr>
                <w:rFonts w:ascii="Times New Roman" w:hAnsi="Times New Roman" w:cs="Times New Roman"/>
                <w:sz w:val="24"/>
                <w:szCs w:val="24"/>
              </w:rPr>
              <w:t xml:space="preserve">E12-1, E12-5, E12-13, E12-14, </w:t>
            </w:r>
          </w:p>
        </w:tc>
      </w:tr>
      <w:tr w:rsidR="00C63990" w:rsidRPr="00412B70" w14:paraId="50F66753" w14:textId="77777777" w:rsidTr="004811ED">
        <w:trPr>
          <w:trHeight w:val="1250"/>
        </w:trPr>
        <w:tc>
          <w:tcPr>
            <w:tcW w:w="1530" w:type="dxa"/>
            <w:vAlign w:val="center"/>
          </w:tcPr>
          <w:p w14:paraId="4284E9A3"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7</w:t>
            </w:r>
          </w:p>
          <w:p w14:paraId="0003EBFC"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March 4</w:t>
            </w:r>
          </w:p>
        </w:tc>
        <w:tc>
          <w:tcPr>
            <w:tcW w:w="4950" w:type="dxa"/>
            <w:vAlign w:val="center"/>
          </w:tcPr>
          <w:p w14:paraId="3180C6E3" w14:textId="77777777" w:rsidR="00C63990" w:rsidRPr="00E050DB" w:rsidRDefault="00C63990" w:rsidP="004811ED">
            <w:pPr>
              <w:rPr>
                <w:rFonts w:ascii="Times New Roman" w:hAnsi="Times New Roman" w:cs="Times New Roman"/>
                <w:b/>
                <w:bCs/>
                <w:sz w:val="24"/>
                <w:szCs w:val="24"/>
              </w:rPr>
            </w:pPr>
            <w:r w:rsidRPr="00227E78">
              <w:rPr>
                <w:rFonts w:ascii="Times New Roman" w:hAnsi="Times New Roman" w:cs="Times New Roman"/>
                <w:sz w:val="24"/>
                <w:szCs w:val="24"/>
              </w:rPr>
              <w:t>Ch 13</w:t>
            </w:r>
            <w:r>
              <w:rPr>
                <w:rFonts w:ascii="Times New Roman" w:hAnsi="Times New Roman" w:cs="Times New Roman"/>
                <w:sz w:val="24"/>
                <w:szCs w:val="24"/>
              </w:rPr>
              <w:t>-Data Analytics</w:t>
            </w:r>
          </w:p>
          <w:p w14:paraId="345ACFFA" w14:textId="77777777" w:rsidR="00C63990" w:rsidRPr="00412B70" w:rsidRDefault="00C63990" w:rsidP="004811ED">
            <w:pPr>
              <w:rPr>
                <w:rFonts w:ascii="Times New Roman" w:hAnsi="Times New Roman" w:cs="Times New Roman"/>
                <w:sz w:val="24"/>
                <w:szCs w:val="24"/>
              </w:rPr>
            </w:pPr>
            <w:r>
              <w:rPr>
                <w:rFonts w:ascii="Times New Roman" w:hAnsi="Times New Roman" w:cs="Times New Roman"/>
                <w:sz w:val="24"/>
                <w:szCs w:val="24"/>
              </w:rPr>
              <w:t>Ch 14-Support Department Costing</w:t>
            </w:r>
          </w:p>
        </w:tc>
        <w:tc>
          <w:tcPr>
            <w:tcW w:w="3870" w:type="dxa"/>
            <w:vAlign w:val="center"/>
          </w:tcPr>
          <w:p w14:paraId="1AE9857F" w14:textId="77777777" w:rsidR="00C63990" w:rsidRPr="00436E06" w:rsidRDefault="00C63990" w:rsidP="004811ED">
            <w:pPr>
              <w:rPr>
                <w:rFonts w:ascii="Times New Roman" w:hAnsi="Times New Roman" w:cs="Times New Roman"/>
                <w:b/>
                <w:bCs/>
                <w:sz w:val="24"/>
                <w:szCs w:val="24"/>
              </w:rPr>
            </w:pPr>
            <w:r w:rsidRPr="00F61FA3">
              <w:rPr>
                <w:rFonts w:ascii="Times New Roman" w:hAnsi="Times New Roman" w:cs="Times New Roman"/>
                <w:b/>
                <w:bCs/>
                <w:sz w:val="24"/>
                <w:szCs w:val="24"/>
              </w:rPr>
              <w:t xml:space="preserve">TEST 3 </w:t>
            </w:r>
            <w:r>
              <w:rPr>
                <w:rFonts w:ascii="Times New Roman" w:hAnsi="Times New Roman" w:cs="Times New Roman"/>
                <w:b/>
                <w:bCs/>
                <w:sz w:val="24"/>
                <w:szCs w:val="24"/>
              </w:rPr>
              <w:t>(Chapters 10-12)</w:t>
            </w:r>
          </w:p>
          <w:p w14:paraId="0BB328E7" w14:textId="77777777" w:rsidR="00C63990" w:rsidRPr="00436E06" w:rsidRDefault="00C63990" w:rsidP="004811ED">
            <w:pPr>
              <w:rPr>
                <w:rFonts w:ascii="Times New Roman" w:eastAsia="PMingLiU" w:hAnsi="Times New Roman" w:cs="Times New Roman"/>
                <w:sz w:val="24"/>
                <w:szCs w:val="24"/>
              </w:rPr>
            </w:pPr>
            <w:r>
              <w:rPr>
                <w:rFonts w:ascii="Times New Roman" w:hAnsi="Times New Roman" w:cs="Times New Roman"/>
                <w:sz w:val="24"/>
                <w:szCs w:val="24"/>
              </w:rPr>
              <w:t>E13-2, E13-9, E13-10</w:t>
            </w:r>
          </w:p>
          <w:p w14:paraId="7334D3E2" w14:textId="77777777" w:rsidR="00C63990" w:rsidRPr="00E8208E" w:rsidRDefault="00C63990" w:rsidP="004811ED">
            <w:pPr>
              <w:rPr>
                <w:rFonts w:ascii="Times New Roman" w:hAnsi="Times New Roman" w:cs="Times New Roman"/>
                <w:sz w:val="24"/>
                <w:szCs w:val="24"/>
              </w:rPr>
            </w:pPr>
            <w:r>
              <w:rPr>
                <w:rFonts w:ascii="Times New Roman" w:hAnsi="Times New Roman" w:cs="Times New Roman"/>
                <w:sz w:val="24"/>
                <w:szCs w:val="24"/>
              </w:rPr>
              <w:t>E14-1, E14-2, E14-7</w:t>
            </w:r>
          </w:p>
          <w:p w14:paraId="4CB182DE" w14:textId="77777777" w:rsidR="00C63990" w:rsidRPr="006E512B" w:rsidRDefault="00C63990" w:rsidP="004811ED">
            <w:pPr>
              <w:rPr>
                <w:rFonts w:ascii="Times New Roman" w:hAnsi="Times New Roman" w:cs="Times New Roman"/>
                <w:b/>
                <w:bCs/>
                <w:sz w:val="24"/>
                <w:szCs w:val="24"/>
              </w:rPr>
            </w:pPr>
            <w:r w:rsidRPr="009A47DD">
              <w:rPr>
                <w:rFonts w:ascii="Times New Roman" w:hAnsi="Times New Roman" w:cs="Times New Roman"/>
                <w:b/>
                <w:bCs/>
                <w:sz w:val="24"/>
                <w:szCs w:val="24"/>
              </w:rPr>
              <w:t>Quiz 6</w:t>
            </w:r>
          </w:p>
        </w:tc>
      </w:tr>
      <w:tr w:rsidR="00C63990" w:rsidRPr="00412B70" w14:paraId="220D8CB2" w14:textId="77777777" w:rsidTr="004811ED">
        <w:trPr>
          <w:trHeight w:val="1410"/>
        </w:trPr>
        <w:tc>
          <w:tcPr>
            <w:tcW w:w="1530" w:type="dxa"/>
            <w:vAlign w:val="center"/>
          </w:tcPr>
          <w:p w14:paraId="17E6AB7A" w14:textId="77777777" w:rsidR="00C63990" w:rsidRDefault="00C63990" w:rsidP="004811ED">
            <w:pPr>
              <w:jc w:val="center"/>
              <w:rPr>
                <w:rFonts w:ascii="Times New Roman" w:hAnsi="Times New Roman" w:cs="Times New Roman"/>
                <w:b/>
                <w:bCs/>
                <w:sz w:val="24"/>
                <w:szCs w:val="24"/>
              </w:rPr>
            </w:pPr>
            <w:r w:rsidRPr="00BB0965">
              <w:rPr>
                <w:rFonts w:ascii="Times New Roman" w:hAnsi="Times New Roman" w:cs="Times New Roman"/>
                <w:b/>
                <w:bCs/>
                <w:sz w:val="24"/>
                <w:szCs w:val="24"/>
              </w:rPr>
              <w:t xml:space="preserve">Week </w:t>
            </w:r>
            <w:r>
              <w:rPr>
                <w:rFonts w:ascii="Times New Roman" w:hAnsi="Times New Roman" w:cs="Times New Roman"/>
                <w:b/>
                <w:bCs/>
                <w:sz w:val="24"/>
                <w:szCs w:val="24"/>
              </w:rPr>
              <w:t>8</w:t>
            </w:r>
          </w:p>
          <w:p w14:paraId="074D3660" w14:textId="77777777" w:rsidR="00C63990" w:rsidRPr="00BB0965" w:rsidRDefault="00C63990" w:rsidP="004811ED">
            <w:pPr>
              <w:jc w:val="center"/>
              <w:rPr>
                <w:rFonts w:ascii="Times New Roman" w:hAnsi="Times New Roman" w:cs="Times New Roman"/>
                <w:b/>
                <w:bCs/>
                <w:sz w:val="24"/>
                <w:szCs w:val="24"/>
              </w:rPr>
            </w:pPr>
            <w:r>
              <w:rPr>
                <w:rFonts w:ascii="Times New Roman" w:hAnsi="Times New Roman" w:cs="Times New Roman"/>
                <w:b/>
                <w:bCs/>
                <w:sz w:val="24"/>
                <w:szCs w:val="24"/>
              </w:rPr>
              <w:t>March 11</w:t>
            </w:r>
          </w:p>
        </w:tc>
        <w:tc>
          <w:tcPr>
            <w:tcW w:w="4950" w:type="dxa"/>
            <w:vAlign w:val="center"/>
          </w:tcPr>
          <w:p w14:paraId="382BA631" w14:textId="77777777" w:rsidR="00C63990" w:rsidRPr="00822343" w:rsidRDefault="00C63990" w:rsidP="004811ED">
            <w:pPr>
              <w:rPr>
                <w:rFonts w:ascii="Times New Roman" w:eastAsia="PMingLiU" w:hAnsi="Times New Roman" w:cs="Times New Roman"/>
                <w:sz w:val="24"/>
                <w:szCs w:val="24"/>
              </w:rPr>
            </w:pPr>
            <w:r w:rsidRPr="00822343">
              <w:rPr>
                <w:rFonts w:ascii="Times New Roman" w:eastAsia="PMingLiU" w:hAnsi="Times New Roman" w:cs="Times New Roman"/>
                <w:sz w:val="24"/>
                <w:szCs w:val="24"/>
              </w:rPr>
              <w:t>Ch 15-Joint Costs and Decision-Making</w:t>
            </w:r>
          </w:p>
          <w:p w14:paraId="7D936ACE" w14:textId="77777777" w:rsidR="00C63990" w:rsidRPr="00822343" w:rsidRDefault="00C63990" w:rsidP="004811ED">
            <w:pPr>
              <w:rPr>
                <w:rFonts w:ascii="Times New Roman" w:eastAsia="PMingLiU" w:hAnsi="Times New Roman" w:cs="Times New Roman"/>
                <w:sz w:val="24"/>
                <w:szCs w:val="24"/>
              </w:rPr>
            </w:pPr>
            <w:r w:rsidRPr="00822343">
              <w:rPr>
                <w:rFonts w:ascii="Times New Roman" w:eastAsia="PMingLiU" w:hAnsi="Times New Roman" w:cs="Times New Roman"/>
                <w:sz w:val="24"/>
                <w:szCs w:val="24"/>
              </w:rPr>
              <w:t>Ch 16-the Art and Science of Pricing to Optimize Revenue</w:t>
            </w:r>
          </w:p>
          <w:p w14:paraId="1B756C35" w14:textId="77777777" w:rsidR="00C63990" w:rsidRPr="00412B70" w:rsidRDefault="00C63990" w:rsidP="004811ED">
            <w:pPr>
              <w:rPr>
                <w:rFonts w:ascii="Times New Roman" w:hAnsi="Times New Roman" w:cs="Times New Roman"/>
                <w:sz w:val="24"/>
                <w:szCs w:val="24"/>
              </w:rPr>
            </w:pPr>
          </w:p>
        </w:tc>
        <w:tc>
          <w:tcPr>
            <w:tcW w:w="3870" w:type="dxa"/>
          </w:tcPr>
          <w:p w14:paraId="02C4DB0A" w14:textId="77777777" w:rsidR="00C63990" w:rsidRDefault="00C63990" w:rsidP="004811ED">
            <w:pPr>
              <w:rPr>
                <w:rFonts w:ascii="Times New Roman" w:hAnsi="Times New Roman" w:cs="Times New Roman"/>
                <w:sz w:val="24"/>
                <w:szCs w:val="24"/>
              </w:rPr>
            </w:pPr>
            <w:r w:rsidRPr="00E8208E">
              <w:rPr>
                <w:rFonts w:ascii="Times New Roman" w:eastAsia="PMingLiU" w:hAnsi="Times New Roman" w:cs="Times New Roman"/>
                <w:bCs/>
                <w:sz w:val="24"/>
                <w:szCs w:val="24"/>
              </w:rPr>
              <w:t>E15-1, E15-2, E15-5, E15-8</w:t>
            </w:r>
          </w:p>
          <w:p w14:paraId="5513C16F" w14:textId="77777777" w:rsidR="00C63990" w:rsidRDefault="00C63990" w:rsidP="004811ED">
            <w:pPr>
              <w:rPr>
                <w:rFonts w:ascii="Times New Roman" w:eastAsia="PMingLiU" w:hAnsi="Times New Roman" w:cs="Times New Roman"/>
                <w:bCs/>
                <w:sz w:val="24"/>
                <w:szCs w:val="24"/>
              </w:rPr>
            </w:pPr>
            <w:r w:rsidRPr="009A47DD">
              <w:rPr>
                <w:rFonts w:ascii="Times New Roman" w:hAnsi="Times New Roman" w:cs="Times New Roman"/>
                <w:b/>
                <w:bCs/>
                <w:sz w:val="24"/>
                <w:szCs w:val="24"/>
              </w:rPr>
              <w:t>Quiz 7</w:t>
            </w:r>
          </w:p>
          <w:p w14:paraId="71F09F02" w14:textId="77777777" w:rsidR="00C63990" w:rsidRDefault="00C63990" w:rsidP="004811ED">
            <w:pPr>
              <w:rPr>
                <w:rFonts w:ascii="Times New Roman" w:eastAsia="PMingLiU" w:hAnsi="Times New Roman" w:cs="Times New Roman"/>
                <w:bCs/>
                <w:sz w:val="24"/>
                <w:szCs w:val="24"/>
              </w:rPr>
            </w:pPr>
            <w:r w:rsidRPr="00AF49E7">
              <w:rPr>
                <w:rFonts w:ascii="Times New Roman" w:eastAsia="PMingLiU" w:hAnsi="Times New Roman" w:cs="Times New Roman"/>
                <w:bCs/>
                <w:sz w:val="24"/>
                <w:szCs w:val="24"/>
              </w:rPr>
              <w:t>E16-1, E16-2, E16-4, E16-5, E16-7, E16-10, E16-12</w:t>
            </w:r>
          </w:p>
          <w:p w14:paraId="3710FED9" w14:textId="77777777" w:rsidR="00C63990" w:rsidRDefault="00C63990" w:rsidP="004811ED">
            <w:pPr>
              <w:rPr>
                <w:rFonts w:ascii="Times New Roman" w:hAnsi="Times New Roman" w:cs="Times New Roman"/>
                <w:sz w:val="24"/>
                <w:szCs w:val="24"/>
              </w:rPr>
            </w:pPr>
            <w:r w:rsidRPr="00822343">
              <w:rPr>
                <w:rFonts w:ascii="Times New Roman" w:eastAsia="PMingLiU" w:hAnsi="Times New Roman" w:cs="Times New Roman"/>
                <w:b/>
                <w:bCs/>
                <w:sz w:val="24"/>
                <w:szCs w:val="24"/>
              </w:rPr>
              <w:t>Final Exam</w:t>
            </w:r>
            <w:r w:rsidRPr="003B2AB7">
              <w:rPr>
                <w:rFonts w:ascii="Times New Roman" w:eastAsia="PMingLiU" w:hAnsi="Times New Roman" w:cs="Times New Roman"/>
                <w:sz w:val="24"/>
                <w:szCs w:val="24"/>
              </w:rPr>
              <w:t xml:space="preserve"> </w:t>
            </w:r>
            <w:r w:rsidRPr="006E512B">
              <w:rPr>
                <w:rFonts w:ascii="Times New Roman" w:eastAsia="PMingLiU" w:hAnsi="Times New Roman" w:cs="Times New Roman"/>
                <w:b/>
                <w:bCs/>
                <w:sz w:val="24"/>
                <w:szCs w:val="24"/>
              </w:rPr>
              <w:t>(Chapters 13-16)</w:t>
            </w:r>
          </w:p>
        </w:tc>
      </w:tr>
    </w:tbl>
    <w:p w14:paraId="46B069C9" w14:textId="77777777" w:rsidR="00D57096" w:rsidRPr="00D57096" w:rsidRDefault="00D57096" w:rsidP="008C3F46">
      <w:pPr>
        <w:rPr>
          <w:rFonts w:ascii="Times New Roman" w:hAnsi="Times New Roman" w:cs="Times New Roman"/>
          <w:sz w:val="36"/>
          <w:szCs w:val="36"/>
        </w:rPr>
      </w:pPr>
    </w:p>
    <w:sectPr w:rsidR="00D57096" w:rsidRPr="00D57096" w:rsidSect="00887787">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25CA" w14:textId="77777777" w:rsidR="00887787" w:rsidRDefault="00887787" w:rsidP="00C35C23">
      <w:r>
        <w:separator/>
      </w:r>
    </w:p>
  </w:endnote>
  <w:endnote w:type="continuationSeparator" w:id="0">
    <w:p w14:paraId="4DBC3212" w14:textId="77777777" w:rsidR="00887787" w:rsidRDefault="0088778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C0C1A4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C63990">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DC43" w14:textId="77777777" w:rsidR="00887787" w:rsidRDefault="00887787" w:rsidP="00C35C23">
      <w:r>
        <w:separator/>
      </w:r>
    </w:p>
  </w:footnote>
  <w:footnote w:type="continuationSeparator" w:id="0">
    <w:p w14:paraId="208454DF" w14:textId="77777777" w:rsidR="00887787" w:rsidRDefault="0088778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945CB"/>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83A4E"/>
    <w:rsid w:val="00292DBE"/>
    <w:rsid w:val="002A6AF2"/>
    <w:rsid w:val="002B749D"/>
    <w:rsid w:val="002B7BF6"/>
    <w:rsid w:val="002C6EB6"/>
    <w:rsid w:val="002F7A90"/>
    <w:rsid w:val="002F7E51"/>
    <w:rsid w:val="00306352"/>
    <w:rsid w:val="00313578"/>
    <w:rsid w:val="003336AE"/>
    <w:rsid w:val="00342AE9"/>
    <w:rsid w:val="00360D85"/>
    <w:rsid w:val="0039799E"/>
    <w:rsid w:val="003B76EF"/>
    <w:rsid w:val="003C083B"/>
    <w:rsid w:val="003F062B"/>
    <w:rsid w:val="003F1AE1"/>
    <w:rsid w:val="00461162"/>
    <w:rsid w:val="00465F35"/>
    <w:rsid w:val="004706F5"/>
    <w:rsid w:val="00480411"/>
    <w:rsid w:val="004E3ABB"/>
    <w:rsid w:val="005357A6"/>
    <w:rsid w:val="00544096"/>
    <w:rsid w:val="005559AF"/>
    <w:rsid w:val="005578A5"/>
    <w:rsid w:val="0057062D"/>
    <w:rsid w:val="005E20D8"/>
    <w:rsid w:val="00610694"/>
    <w:rsid w:val="00615E3A"/>
    <w:rsid w:val="00637563"/>
    <w:rsid w:val="006457A0"/>
    <w:rsid w:val="0064666B"/>
    <w:rsid w:val="00665B97"/>
    <w:rsid w:val="0067113A"/>
    <w:rsid w:val="00671C88"/>
    <w:rsid w:val="00680719"/>
    <w:rsid w:val="00695857"/>
    <w:rsid w:val="007025BC"/>
    <w:rsid w:val="00707C17"/>
    <w:rsid w:val="00731E75"/>
    <w:rsid w:val="00735105"/>
    <w:rsid w:val="0074249A"/>
    <w:rsid w:val="00745254"/>
    <w:rsid w:val="007547EF"/>
    <w:rsid w:val="00772AE3"/>
    <w:rsid w:val="007B2B55"/>
    <w:rsid w:val="007D0B4D"/>
    <w:rsid w:val="007F5DBA"/>
    <w:rsid w:val="00802861"/>
    <w:rsid w:val="00823088"/>
    <w:rsid w:val="00835B66"/>
    <w:rsid w:val="008403EA"/>
    <w:rsid w:val="00850A5B"/>
    <w:rsid w:val="0086726B"/>
    <w:rsid w:val="00867FFE"/>
    <w:rsid w:val="00877788"/>
    <w:rsid w:val="0088254E"/>
    <w:rsid w:val="00887787"/>
    <w:rsid w:val="0089257E"/>
    <w:rsid w:val="00894C21"/>
    <w:rsid w:val="00894D78"/>
    <w:rsid w:val="00897EF3"/>
    <w:rsid w:val="008A6235"/>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67EF0"/>
    <w:rsid w:val="00BA1CE4"/>
    <w:rsid w:val="00BA368E"/>
    <w:rsid w:val="00BA5003"/>
    <w:rsid w:val="00BE7751"/>
    <w:rsid w:val="00BF7756"/>
    <w:rsid w:val="00C07D48"/>
    <w:rsid w:val="00C20C57"/>
    <w:rsid w:val="00C3030B"/>
    <w:rsid w:val="00C35C23"/>
    <w:rsid w:val="00C63990"/>
    <w:rsid w:val="00C70F7D"/>
    <w:rsid w:val="00C83888"/>
    <w:rsid w:val="00C84B15"/>
    <w:rsid w:val="00CA4C51"/>
    <w:rsid w:val="00CA4E51"/>
    <w:rsid w:val="00CE1360"/>
    <w:rsid w:val="00CF2F84"/>
    <w:rsid w:val="00D116C8"/>
    <w:rsid w:val="00D3514B"/>
    <w:rsid w:val="00D41ABF"/>
    <w:rsid w:val="00D5624E"/>
    <w:rsid w:val="00D57096"/>
    <w:rsid w:val="00D67BE8"/>
    <w:rsid w:val="00D87241"/>
    <w:rsid w:val="00D90D49"/>
    <w:rsid w:val="00DC44C6"/>
    <w:rsid w:val="00DF1ABA"/>
    <w:rsid w:val="00E13D04"/>
    <w:rsid w:val="00E25846"/>
    <w:rsid w:val="00E306C0"/>
    <w:rsid w:val="00F120EC"/>
    <w:rsid w:val="00F615CA"/>
    <w:rsid w:val="00F65B71"/>
    <w:rsid w:val="00F71905"/>
    <w:rsid w:val="00F76537"/>
    <w:rsid w:val="00F975E1"/>
    <w:rsid w:val="00FA5AF2"/>
    <w:rsid w:val="00FB7D01"/>
    <w:rsid w:val="00FC2D43"/>
    <w:rsid w:val="00FD5620"/>
    <w:rsid w:val="00FD6E0D"/>
    <w:rsid w:val="00FD7167"/>
    <w:rsid w:val="00FE00ED"/>
    <w:rsid w:val="00FE172A"/>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959988115" TargetMode="External"/><Relationship Id="rId18" Type="http://schemas.openxmlformats.org/officeDocument/2006/relationships/hyperlink" Target="https://community.canvaslms.com/docs/DOC-3891"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www.uwsp.edu/dos/Pages/Anonymous-Report.aspx" TargetMode="External"/><Relationship Id="rId21" Type="http://schemas.openxmlformats.org/officeDocument/2006/relationships/hyperlink" Target="https://www.uwsp.edu/infotech/Pages/ServiceDesk/defaul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www.uwsp.edu/regrec/Pages/Attendance-Policy.aspx" TargetMode="External"/><Relationship Id="rId47" Type="http://schemas.openxmlformats.org/officeDocument/2006/relationships/hyperlink" Target="https://www.wisconsin.edu/dle/external-application-integration-request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uwsp.edu/hr/Pages/Affirmative%20Action/About-EAA.aspx" TargetMode="External"/><Relationship Id="rId11" Type="http://schemas.openxmlformats.org/officeDocument/2006/relationships/image" Target="media/image1.png"/><Relationship Id="rId24" Type="http://schemas.openxmlformats.org/officeDocument/2006/relationships/hyperlink" Target="https://www.uwsp.edu/online/Pages/Online%20Student%20Orientation.aspx" TargetMode="External"/><Relationship Id="rId32" Type="http://schemas.openxmlformats.org/officeDocument/2006/relationships/hyperlink" Target="https://www.uwsp.edu/equity-diversity-inclusion/?_ga=2.153240891.2061676798.1662211020-1646716202.1584973873" TargetMode="External"/><Relationship Id="rId37" Type="http://schemas.openxmlformats.org/officeDocument/2006/relationships/hyperlink" Target="https://www3.uwsp.edu/dos/Pages/resources.aspx" TargetMode="External"/><Relationship Id="rId40" Type="http://schemas.openxmlformats.org/officeDocument/2006/relationships/hyperlink" Target="https://www3.uwsp.edu/emergency/Documents/UWSP%20Emergency%20Guidebook.pdf" TargetMode="External"/><Relationship Id="rId45" Type="http://schemas.openxmlformats.org/officeDocument/2006/relationships/hyperlink" Target="https://www.uwsp.edu/acadaff/Pages/gradeReview.aspx"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uws.instructure.com/courses/457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uffey@uwsp.edu" TargetMode="External"/><Relationship Id="rId22" Type="http://schemas.openxmlformats.org/officeDocument/2006/relationships/hyperlink" Target="https://www.uwsp.edu/online/Pages/Student-Support.aspx" TargetMode="External"/><Relationship Id="rId27" Type="http://schemas.openxmlformats.org/officeDocument/2006/relationships/hyperlink" Target="mailto:drc@uwsp.edu" TargetMode="External"/><Relationship Id="rId30" Type="http://schemas.openxmlformats.org/officeDocument/2006/relationships/hyperlink" Target="https://www3.uwsp.edu/hbrt/Pages/default.aspx"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10701"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www.uwsp.edu/dos/Pages/default.aspx" TargetMode="External"/><Relationship Id="rId46" Type="http://schemas.openxmlformats.org/officeDocument/2006/relationships/hyperlink" Target="https://www.uwsp.edu/dos/Pages/stu-conduct.aspx" TargetMode="External"/><Relationship Id="rId20" Type="http://schemas.openxmlformats.org/officeDocument/2006/relationships/hyperlink" Target="mailto:techhelp@uwsp.edu" TargetMode="External"/><Relationship Id="rId41" Type="http://schemas.openxmlformats.org/officeDocument/2006/relationships/hyperlink" Target="https://catalog.uwsp.edu/content.php?catoid=10&amp;navoid=422"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wstp.instructure.com/courses/653586/sections/693334" TargetMode="External"/><Relationship Id="rId23" Type="http://schemas.openxmlformats.org/officeDocument/2006/relationships/hyperlink" Target="https://www3.uwsp.edu/tlc/Pages/TechEssentials.aspx" TargetMode="External"/><Relationship Id="rId28" Type="http://schemas.openxmlformats.org/officeDocument/2006/relationships/hyperlink" Target="http://www.uwsp.edu/drc"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dos@uwsp.edu" TargetMode="External"/><Relationship Id="rId44" Type="http://schemas.openxmlformats.org/officeDocument/2006/relationships/hyperlink" Target="https://docs.legis.wisconsin.gov/code/admin_code/uws/14"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371880"/>
    <w:rsid w:val="004A3135"/>
    <w:rsid w:val="005D4E55"/>
    <w:rsid w:val="005F0189"/>
    <w:rsid w:val="00803519"/>
    <w:rsid w:val="00986B2C"/>
    <w:rsid w:val="00DB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321</Number>
    <Section xmlns="409cf07c-705a-4568-bc2e-e1a7cd36a2d3" xsi:nil="true"/>
    <Calendar_x0020_Year xmlns="409cf07c-705a-4568-bc2e-e1a7cd36a2d3">2024</Calendar_x0020_Year>
    <Course_x0020_Name xmlns="409cf07c-705a-4568-bc2e-e1a7cd36a2d3">Cost Accounting</Course_x0020_Name>
    <Instructor xmlns="409cf07c-705a-4568-bc2e-e1a7cd36a2d3" xsi:nil="true"/>
    <Pre xmlns="409cf07c-705a-4568-bc2e-e1a7cd36a2d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8C8CFCDE-C29F-4AAA-977A-62C54E7EDEA2}"/>
</file>

<file path=docProps/app.xml><?xml version="1.0" encoding="utf-8"?>
<Properties xmlns="http://schemas.openxmlformats.org/officeDocument/2006/extended-properties" xmlns:vt="http://schemas.openxmlformats.org/officeDocument/2006/docPropsVTypes">
  <Template>Normal.dotm</Template>
  <TotalTime>341</TotalTime>
  <Pages>11</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Duffey, Ada</cp:lastModifiedBy>
  <cp:revision>45</cp:revision>
  <dcterms:created xsi:type="dcterms:W3CDTF">2020-05-25T16:41:00Z</dcterms:created>
  <dcterms:modified xsi:type="dcterms:W3CDTF">2024-01-22T05:12:00Z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